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14108C">
        <w:tc>
          <w:tcPr>
            <w:tcW w:w="9889" w:type="dxa"/>
          </w:tcPr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53BF316" wp14:editId="27E976B9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14108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14108C">
        <w:tc>
          <w:tcPr>
            <w:tcW w:w="9889" w:type="dxa"/>
          </w:tcPr>
          <w:p w:rsidR="00435075" w:rsidRPr="00D80649" w:rsidRDefault="00E4121D" w:rsidP="0014108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02.03.2026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 </w:t>
            </w:r>
            <w:r w:rsidR="00435075" w:rsidRPr="00D80649">
              <w:rPr>
                <w:sz w:val="28"/>
                <w:szCs w:val="28"/>
              </w:rPr>
              <w:t xml:space="preserve"> </w:t>
            </w:r>
            <w:r w:rsidR="00AD756E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  № 119</w:t>
            </w:r>
          </w:p>
          <w:p w:rsidR="00435075" w:rsidRPr="00D80649" w:rsidRDefault="00435075" w:rsidP="0014108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35075" w:rsidRPr="00D80649" w:rsidRDefault="00435075" w:rsidP="00435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C97" w:rsidRPr="00A13D55" w:rsidRDefault="00824C97" w:rsidP="00824C9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3D55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  <w:r w:rsidRPr="00A13D55">
        <w:rPr>
          <w:b/>
          <w:sz w:val="28"/>
          <w:szCs w:val="28"/>
        </w:rPr>
        <w:t>«Развитие предпринимательства в городском округе Воротынский</w:t>
      </w:r>
      <w:r w:rsidRPr="00A13D55">
        <w:rPr>
          <w:sz w:val="28"/>
          <w:szCs w:val="28"/>
        </w:rPr>
        <w:t xml:space="preserve"> </w:t>
      </w:r>
      <w:r w:rsidRPr="00A13D55">
        <w:rPr>
          <w:b/>
          <w:sz w:val="28"/>
          <w:szCs w:val="28"/>
        </w:rPr>
        <w:t>Нижегородской области на 2021-2027 годы», утвержденную постановлением администрации городского округа Воротынский Нижегородской области от 26.10.202</w:t>
      </w:r>
      <w:r w:rsidR="006813EA">
        <w:rPr>
          <w:b/>
          <w:sz w:val="28"/>
          <w:szCs w:val="28"/>
        </w:rPr>
        <w:t xml:space="preserve">0 </w:t>
      </w:r>
      <w:r w:rsidRPr="00A13D55">
        <w:rPr>
          <w:b/>
          <w:sz w:val="28"/>
          <w:szCs w:val="28"/>
        </w:rPr>
        <w:t>№</w:t>
      </w:r>
      <w:r w:rsidR="006813EA">
        <w:rPr>
          <w:b/>
          <w:sz w:val="28"/>
          <w:szCs w:val="28"/>
        </w:rPr>
        <w:t xml:space="preserve"> </w:t>
      </w:r>
      <w:r w:rsidRPr="00A13D55">
        <w:rPr>
          <w:b/>
          <w:sz w:val="28"/>
          <w:szCs w:val="28"/>
        </w:rPr>
        <w:t xml:space="preserve">533 </w:t>
      </w:r>
    </w:p>
    <w:p w:rsidR="00824C97" w:rsidRPr="00A13D55" w:rsidRDefault="00824C97" w:rsidP="00824C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4C97" w:rsidRPr="00A13D55" w:rsidRDefault="00824C97" w:rsidP="00824C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4C97" w:rsidRPr="00A13D55" w:rsidRDefault="00824C97" w:rsidP="00824C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13D55">
        <w:rPr>
          <w:sz w:val="28"/>
          <w:szCs w:val="28"/>
        </w:rPr>
        <w:t xml:space="preserve">В соответствии с решением Совета депутатов </w:t>
      </w:r>
      <w:r w:rsidR="00830766">
        <w:rPr>
          <w:sz w:val="28"/>
          <w:szCs w:val="28"/>
        </w:rPr>
        <w:t>муниципального</w:t>
      </w:r>
      <w:r w:rsidRPr="00A13D55">
        <w:rPr>
          <w:sz w:val="28"/>
          <w:szCs w:val="28"/>
        </w:rPr>
        <w:t xml:space="preserve"> округа Воротынский Нижегородской области </w:t>
      </w:r>
      <w:r w:rsidRPr="00A13D55">
        <w:rPr>
          <w:color w:val="000000" w:themeColor="text1"/>
          <w:sz w:val="28"/>
          <w:szCs w:val="28"/>
        </w:rPr>
        <w:t xml:space="preserve">от 29.12.2025 № 107 </w:t>
      </w:r>
      <w:r w:rsidRPr="00A13D55">
        <w:rPr>
          <w:sz w:val="28"/>
          <w:szCs w:val="28"/>
        </w:rPr>
        <w:t xml:space="preserve">«О внесении изменений в решение Совета депутатов городского округа Воротынский от </w:t>
      </w:r>
      <w:smartTag w:uri="urn:schemas-microsoft-com:office:smarttags" w:element="date">
        <w:smartTagPr>
          <w:attr w:name="Year" w:val="2024"/>
          <w:attr w:name="Day" w:val="20"/>
          <w:attr w:name="Month" w:val="12"/>
          <w:attr w:name="ls" w:val="trans"/>
        </w:smartTagPr>
        <w:r w:rsidRPr="00A13D55">
          <w:rPr>
            <w:sz w:val="28"/>
            <w:szCs w:val="28"/>
          </w:rPr>
          <w:t>20.12.2024</w:t>
        </w:r>
      </w:smartTag>
      <w:r w:rsidRPr="00A13D55">
        <w:rPr>
          <w:sz w:val="28"/>
          <w:szCs w:val="28"/>
        </w:rPr>
        <w:t xml:space="preserve"> № 92 «О бюджете городского округа Воротынский на 2025 год и на плановый период 2026 и 2027 годов</w:t>
      </w:r>
      <w:r w:rsidRPr="00A13D55">
        <w:rPr>
          <w:bCs/>
          <w:color w:val="333333"/>
          <w:sz w:val="28"/>
          <w:szCs w:val="28"/>
        </w:rPr>
        <w:t xml:space="preserve">», </w:t>
      </w:r>
      <w:r w:rsidRPr="00A13D55">
        <w:rPr>
          <w:rFonts w:eastAsia="Calibri"/>
          <w:sz w:val="28"/>
          <w:szCs w:val="28"/>
        </w:rPr>
        <w:t xml:space="preserve">постановлением администрации городского округа Воротынский Нижегородской области от </w:t>
      </w:r>
      <w:smartTag w:uri="urn:schemas-microsoft-com:office:smarttags" w:element="date">
        <w:smartTagPr>
          <w:attr w:name="Year" w:val="2022"/>
          <w:attr w:name="Day" w:val="15"/>
          <w:attr w:name="Month" w:val="06"/>
          <w:attr w:name="ls" w:val="trans"/>
        </w:smartTagPr>
        <w:r w:rsidRPr="00A13D55">
          <w:rPr>
            <w:rFonts w:eastAsia="Calibri"/>
            <w:sz w:val="28"/>
            <w:szCs w:val="28"/>
          </w:rPr>
          <w:t>15.06.2022</w:t>
        </w:r>
      </w:smartTag>
      <w:r w:rsidRPr="00A13D55">
        <w:rPr>
          <w:rFonts w:eastAsia="Calibri"/>
          <w:sz w:val="28"/>
          <w:szCs w:val="28"/>
        </w:rPr>
        <w:t xml:space="preserve"> № 327 «Об утверждении Порядка разработки, реализации и оценки</w:t>
      </w:r>
      <w:proofErr w:type="gramEnd"/>
      <w:r w:rsidRPr="00A13D55">
        <w:rPr>
          <w:rFonts w:eastAsia="Calibri"/>
          <w:sz w:val="28"/>
          <w:szCs w:val="28"/>
        </w:rPr>
        <w:t xml:space="preserve"> эффективности муниципальных программ городского округа Воротынский Нижегородской области» Администрация </w:t>
      </w:r>
      <w:r w:rsidR="00A13D55" w:rsidRPr="00A13D55">
        <w:rPr>
          <w:rFonts w:eastAsia="Calibri"/>
          <w:sz w:val="28"/>
          <w:szCs w:val="28"/>
        </w:rPr>
        <w:t>муниципального</w:t>
      </w:r>
      <w:r w:rsidRPr="00A13D55">
        <w:rPr>
          <w:rFonts w:eastAsia="Calibri"/>
          <w:sz w:val="28"/>
          <w:szCs w:val="28"/>
        </w:rPr>
        <w:t xml:space="preserve"> округа Воротынский Нижегородской области </w:t>
      </w:r>
      <w:proofErr w:type="gramStart"/>
      <w:r w:rsidRPr="00A13D55">
        <w:rPr>
          <w:rFonts w:eastAsia="Calibri"/>
          <w:b/>
          <w:sz w:val="28"/>
          <w:szCs w:val="28"/>
        </w:rPr>
        <w:t>п</w:t>
      </w:r>
      <w:proofErr w:type="gramEnd"/>
      <w:r w:rsidRPr="00A13D55">
        <w:rPr>
          <w:rFonts w:eastAsia="Calibri"/>
          <w:b/>
          <w:sz w:val="28"/>
          <w:szCs w:val="28"/>
        </w:rPr>
        <w:t xml:space="preserve"> о с т а н о в л я е т:</w:t>
      </w:r>
    </w:p>
    <w:p w:rsidR="00824C97" w:rsidRPr="00A13D55" w:rsidRDefault="00824C97" w:rsidP="00824C97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13D55">
        <w:rPr>
          <w:bCs/>
          <w:color w:val="000000"/>
          <w:sz w:val="28"/>
          <w:szCs w:val="28"/>
        </w:rPr>
        <w:t xml:space="preserve">1. Внести в муниципальную программу </w:t>
      </w:r>
      <w:r w:rsidRPr="00A13D55">
        <w:rPr>
          <w:sz w:val="28"/>
          <w:szCs w:val="28"/>
        </w:rPr>
        <w:t>«Развитие предпринимательства в городском округе Воротынский Нижегородской области на 2021-2027 годы», утвержденную постановлением администрации городского округа Воротынский Нижегородской области от</w:t>
      </w:r>
      <w:r w:rsidRPr="00A13D55">
        <w:rPr>
          <w:b/>
          <w:bCs/>
          <w:color w:val="000000"/>
          <w:sz w:val="28"/>
          <w:szCs w:val="28"/>
        </w:rPr>
        <w:t xml:space="preserve"> </w:t>
      </w:r>
      <w:r w:rsidRPr="00A13D55">
        <w:rPr>
          <w:bCs/>
          <w:color w:val="000000"/>
          <w:sz w:val="28"/>
          <w:szCs w:val="28"/>
        </w:rPr>
        <w:t xml:space="preserve">26.10.2020 № 533 «Об утверждении муниципальной программы </w:t>
      </w:r>
      <w:r w:rsidRPr="00A13D55">
        <w:rPr>
          <w:sz w:val="28"/>
          <w:szCs w:val="28"/>
        </w:rPr>
        <w:t>«Развитие предпринимательства в городском округе Воротынский Нижегородской области на 2021-2027 годы»», изменения согласно приложению к настоящему постановлению.</w:t>
      </w:r>
    </w:p>
    <w:p w:rsidR="00824C97" w:rsidRPr="00A13D55" w:rsidRDefault="00824C97" w:rsidP="00824C97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13D55">
        <w:rPr>
          <w:bCs/>
          <w:color w:val="000000"/>
          <w:sz w:val="28"/>
          <w:szCs w:val="28"/>
        </w:rPr>
        <w:t xml:space="preserve">2. </w:t>
      </w:r>
      <w:r w:rsidRPr="00A13D55">
        <w:rPr>
          <w:rFonts w:eastAsia="Calibri"/>
          <w:sz w:val="28"/>
          <w:szCs w:val="28"/>
        </w:rPr>
        <w:t xml:space="preserve">Опубликовать постановление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в сети Интернет - </w:t>
      </w:r>
      <w:r w:rsidRPr="00A13D55">
        <w:rPr>
          <w:rFonts w:eastAsia="Calibri"/>
          <w:color w:val="000000" w:themeColor="text1"/>
          <w:sz w:val="28"/>
          <w:szCs w:val="28"/>
        </w:rPr>
        <w:t>vorotynets.nobl.ru</w:t>
      </w:r>
      <w:r w:rsidRPr="00A13D55">
        <w:rPr>
          <w:rFonts w:eastAsia="Calibri"/>
          <w:sz w:val="28"/>
          <w:szCs w:val="28"/>
        </w:rPr>
        <w:t>.</w:t>
      </w:r>
    </w:p>
    <w:p w:rsidR="00824C97" w:rsidRPr="00A13D55" w:rsidRDefault="00824C97" w:rsidP="00824C9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13D55">
        <w:rPr>
          <w:color w:val="000000"/>
          <w:sz w:val="28"/>
          <w:szCs w:val="28"/>
        </w:rPr>
        <w:t xml:space="preserve">3. </w:t>
      </w:r>
      <w:r w:rsidR="002A0D15" w:rsidRPr="002A0D15">
        <w:rPr>
          <w:color w:val="000000"/>
          <w:sz w:val="28"/>
          <w:szCs w:val="28"/>
        </w:rPr>
        <w:t>Постановление вступает в силу со дня подписания и распространяется на правоотношения, возникшие с 01.01.2026 года.</w:t>
      </w:r>
    </w:p>
    <w:p w:rsidR="00824C97" w:rsidRPr="00A13D55" w:rsidRDefault="00824C97" w:rsidP="00824C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55">
        <w:rPr>
          <w:sz w:val="28"/>
          <w:szCs w:val="28"/>
        </w:rPr>
        <w:lastRenderedPageBreak/>
        <w:t xml:space="preserve">4. </w:t>
      </w:r>
      <w:proofErr w:type="gramStart"/>
      <w:r w:rsidRPr="00A13D55">
        <w:rPr>
          <w:sz w:val="28"/>
          <w:szCs w:val="28"/>
        </w:rPr>
        <w:t>Контроль за</w:t>
      </w:r>
      <w:proofErr w:type="gramEnd"/>
      <w:r w:rsidRPr="00A13D55">
        <w:rPr>
          <w:sz w:val="28"/>
          <w:szCs w:val="28"/>
        </w:rPr>
        <w:t xml:space="preserve"> исполнением постановления возложить на заместителя главы администрации – начальника управления муниципальным имуществом администрации муниципального округа Воротынский Нижегородской области Д.В. Петухова.</w:t>
      </w:r>
    </w:p>
    <w:p w:rsidR="00824C97" w:rsidRDefault="00824C97" w:rsidP="00824C97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A13D55" w:rsidRPr="00A13D55" w:rsidRDefault="00A13D55" w:rsidP="00824C97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824C97" w:rsidRPr="00A13D55" w:rsidRDefault="00824C97" w:rsidP="00824C97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824C97" w:rsidRPr="00A13D55" w:rsidRDefault="00824C97" w:rsidP="00824C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8"/>
          <w:szCs w:val="28"/>
        </w:rPr>
      </w:pPr>
      <w:r w:rsidRPr="00A13D55">
        <w:rPr>
          <w:color w:val="000000" w:themeColor="text1"/>
          <w:sz w:val="28"/>
          <w:szCs w:val="28"/>
        </w:rPr>
        <w:t>Глава местного самоуправления</w:t>
      </w:r>
    </w:p>
    <w:p w:rsidR="00824C97" w:rsidRPr="00A13D55" w:rsidRDefault="00824C97" w:rsidP="00824C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8"/>
          <w:szCs w:val="28"/>
        </w:rPr>
      </w:pPr>
      <w:r w:rsidRPr="00A13D55">
        <w:rPr>
          <w:color w:val="000000" w:themeColor="text1"/>
          <w:sz w:val="28"/>
          <w:szCs w:val="28"/>
        </w:rPr>
        <w:t>муниципального округа Воротынский</w:t>
      </w:r>
    </w:p>
    <w:p w:rsidR="00824C97" w:rsidRPr="00A13D55" w:rsidRDefault="00824C97" w:rsidP="00824C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8"/>
          <w:szCs w:val="28"/>
        </w:rPr>
        <w:sectPr w:rsidR="00824C97" w:rsidRPr="00A13D55" w:rsidSect="00824C97">
          <w:footerReference w:type="even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13D55">
        <w:rPr>
          <w:color w:val="000000" w:themeColor="text1"/>
          <w:sz w:val="28"/>
          <w:szCs w:val="28"/>
        </w:rPr>
        <w:t>Нижегородс</w:t>
      </w:r>
      <w:r w:rsidR="00A13D55">
        <w:rPr>
          <w:color w:val="000000" w:themeColor="text1"/>
          <w:sz w:val="28"/>
          <w:szCs w:val="28"/>
        </w:rPr>
        <w:t>кой области</w:t>
      </w:r>
      <w:r w:rsidR="00A13D55">
        <w:rPr>
          <w:color w:val="000000" w:themeColor="text1"/>
          <w:sz w:val="28"/>
          <w:szCs w:val="28"/>
        </w:rPr>
        <w:tab/>
      </w:r>
      <w:r w:rsidR="00A13D55">
        <w:rPr>
          <w:color w:val="000000" w:themeColor="text1"/>
          <w:sz w:val="28"/>
          <w:szCs w:val="28"/>
        </w:rPr>
        <w:tab/>
      </w:r>
      <w:r w:rsidR="00A13D55">
        <w:rPr>
          <w:color w:val="000000" w:themeColor="text1"/>
          <w:sz w:val="28"/>
          <w:szCs w:val="28"/>
        </w:rPr>
        <w:tab/>
      </w:r>
      <w:r w:rsidR="00A13D55">
        <w:rPr>
          <w:color w:val="000000" w:themeColor="text1"/>
          <w:sz w:val="28"/>
          <w:szCs w:val="28"/>
        </w:rPr>
        <w:tab/>
      </w:r>
      <w:r w:rsidR="00A13D55">
        <w:rPr>
          <w:color w:val="000000" w:themeColor="text1"/>
          <w:sz w:val="28"/>
          <w:szCs w:val="28"/>
        </w:rPr>
        <w:tab/>
      </w:r>
      <w:r w:rsidR="00A13D55">
        <w:rPr>
          <w:color w:val="000000" w:themeColor="text1"/>
          <w:sz w:val="28"/>
          <w:szCs w:val="28"/>
        </w:rPr>
        <w:tab/>
      </w:r>
      <w:r w:rsidR="00A13D55">
        <w:rPr>
          <w:color w:val="000000" w:themeColor="text1"/>
          <w:sz w:val="28"/>
          <w:szCs w:val="28"/>
        </w:rPr>
        <w:tab/>
        <w:t xml:space="preserve">       </w:t>
      </w:r>
      <w:r w:rsidRPr="00A13D55">
        <w:rPr>
          <w:color w:val="000000" w:themeColor="text1"/>
          <w:sz w:val="28"/>
          <w:szCs w:val="28"/>
        </w:rPr>
        <w:t xml:space="preserve">  А.А. Савельев</w:t>
      </w:r>
    </w:p>
    <w:tbl>
      <w:tblPr>
        <w:tblW w:w="10314" w:type="dxa"/>
        <w:jc w:val="right"/>
        <w:tblLook w:val="01E0" w:firstRow="1" w:lastRow="1" w:firstColumn="1" w:lastColumn="1" w:noHBand="0" w:noVBand="0"/>
      </w:tblPr>
      <w:tblGrid>
        <w:gridCol w:w="10206"/>
        <w:gridCol w:w="108"/>
      </w:tblGrid>
      <w:tr w:rsidR="00824C97" w:rsidRPr="00824C97" w:rsidTr="00824C97">
        <w:trPr>
          <w:gridAfter w:val="1"/>
          <w:wAfter w:w="108" w:type="dxa"/>
          <w:trHeight w:val="327"/>
          <w:jc w:val="right"/>
        </w:trPr>
        <w:tc>
          <w:tcPr>
            <w:tcW w:w="10206" w:type="dxa"/>
            <w:shd w:val="clear" w:color="auto" w:fill="auto"/>
          </w:tcPr>
          <w:p w:rsidR="00824C97" w:rsidRPr="00824C97" w:rsidRDefault="00824C97" w:rsidP="00824C97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824C97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824C97" w:rsidRPr="00824C97" w:rsidTr="00824C97">
        <w:trPr>
          <w:trHeight w:val="1340"/>
          <w:jc w:val="right"/>
        </w:trPr>
        <w:tc>
          <w:tcPr>
            <w:tcW w:w="10314" w:type="dxa"/>
            <w:gridSpan w:val="2"/>
            <w:shd w:val="clear" w:color="auto" w:fill="auto"/>
          </w:tcPr>
          <w:p w:rsidR="00824C97" w:rsidRPr="00824C97" w:rsidRDefault="00824C97" w:rsidP="00824C97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824C97">
              <w:rPr>
                <w:sz w:val="28"/>
                <w:szCs w:val="28"/>
              </w:rPr>
              <w:t xml:space="preserve"> к постановлению администрации</w:t>
            </w:r>
          </w:p>
          <w:p w:rsidR="00824C97" w:rsidRPr="00824C97" w:rsidRDefault="00824C97" w:rsidP="00824C97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824C97">
              <w:rPr>
                <w:sz w:val="28"/>
                <w:szCs w:val="28"/>
              </w:rPr>
              <w:t xml:space="preserve"> муниципального округа Воротынский</w:t>
            </w:r>
          </w:p>
          <w:p w:rsidR="00824C97" w:rsidRPr="00824C97" w:rsidRDefault="00824C97" w:rsidP="00824C97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824C97">
              <w:rPr>
                <w:sz w:val="28"/>
                <w:szCs w:val="28"/>
              </w:rPr>
              <w:t>Нижегородской области</w:t>
            </w:r>
          </w:p>
          <w:p w:rsidR="00824C97" w:rsidRPr="00824C97" w:rsidRDefault="00E4121D" w:rsidP="00E4121D">
            <w:pPr>
              <w:spacing w:line="240" w:lineRule="atLeast"/>
              <w:ind w:right="-1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24C97" w:rsidRPr="00824C9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02.03.2026 </w:t>
            </w:r>
            <w:r w:rsidR="00824C97" w:rsidRPr="00824C9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119</w:t>
            </w:r>
            <w:bookmarkStart w:id="0" w:name="_GoBack"/>
            <w:bookmarkEnd w:id="0"/>
            <w:r w:rsidR="00824C97" w:rsidRPr="00824C97">
              <w:rPr>
                <w:sz w:val="28"/>
                <w:szCs w:val="28"/>
              </w:rPr>
              <w:t>_</w:t>
            </w:r>
          </w:p>
        </w:tc>
      </w:tr>
    </w:tbl>
    <w:p w:rsidR="00824C97" w:rsidRPr="00824C97" w:rsidRDefault="00824C97" w:rsidP="00824C97">
      <w:pPr>
        <w:jc w:val="center"/>
        <w:rPr>
          <w:sz w:val="28"/>
          <w:szCs w:val="28"/>
        </w:rPr>
      </w:pPr>
    </w:p>
    <w:p w:rsidR="00824C97" w:rsidRPr="00824C97" w:rsidRDefault="00824C97" w:rsidP="00824C9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4C97">
        <w:rPr>
          <w:b/>
          <w:sz w:val="28"/>
          <w:szCs w:val="28"/>
        </w:rPr>
        <w:t>Изменения, которые вносятся в муниципальную программу «Развитие предпринимательства</w:t>
      </w:r>
      <w:r w:rsidRPr="00824C97">
        <w:rPr>
          <w:sz w:val="28"/>
          <w:szCs w:val="28"/>
        </w:rPr>
        <w:t xml:space="preserve"> </w:t>
      </w:r>
      <w:r w:rsidRPr="00824C97">
        <w:rPr>
          <w:b/>
          <w:sz w:val="28"/>
          <w:szCs w:val="28"/>
        </w:rPr>
        <w:t>в городском округе Воротынский</w:t>
      </w:r>
      <w:r w:rsidRPr="00824C97">
        <w:rPr>
          <w:sz w:val="28"/>
          <w:szCs w:val="28"/>
        </w:rPr>
        <w:t xml:space="preserve"> </w:t>
      </w:r>
      <w:r w:rsidRPr="00824C97">
        <w:rPr>
          <w:b/>
          <w:sz w:val="28"/>
          <w:szCs w:val="28"/>
        </w:rPr>
        <w:t>Нижегородской области на 2021-2027 годы» (далее - Программа)</w:t>
      </w:r>
    </w:p>
    <w:p w:rsidR="00824C97" w:rsidRPr="00824C97" w:rsidRDefault="00824C97" w:rsidP="00824C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24C97" w:rsidRPr="00824C97" w:rsidRDefault="00824C97" w:rsidP="00824C97">
      <w:pPr>
        <w:ind w:left="1068"/>
        <w:contextualSpacing/>
        <w:rPr>
          <w:sz w:val="28"/>
          <w:szCs w:val="28"/>
        </w:rPr>
      </w:pPr>
    </w:p>
    <w:p w:rsidR="00824C97" w:rsidRPr="00824C97" w:rsidRDefault="00824C97" w:rsidP="00824C97">
      <w:pPr>
        <w:widowControl w:val="0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24C97">
        <w:rPr>
          <w:sz w:val="28"/>
          <w:szCs w:val="28"/>
        </w:rPr>
        <w:t>В паспорте муниципальной Программы:</w:t>
      </w:r>
    </w:p>
    <w:p w:rsidR="00824C97" w:rsidRPr="00824C97" w:rsidRDefault="00824C97" w:rsidP="00824C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4C97">
        <w:t xml:space="preserve">           </w:t>
      </w:r>
      <w:r w:rsidRPr="00824C97">
        <w:rPr>
          <w:sz w:val="28"/>
          <w:szCs w:val="28"/>
        </w:rPr>
        <w:t>- строку 7 «</w:t>
      </w:r>
      <w:r w:rsidRPr="00824C97">
        <w:rPr>
          <w:bCs/>
          <w:sz w:val="28"/>
          <w:szCs w:val="28"/>
        </w:rPr>
        <w:t>Объемы бюджетных ассигнований Программы за счет средств бюджета городского округа»</w:t>
      </w:r>
      <w:r w:rsidRPr="00824C97">
        <w:rPr>
          <w:sz w:val="28"/>
          <w:szCs w:val="28"/>
        </w:rPr>
        <w:t xml:space="preserve"> изложить в следующей редакции:</w:t>
      </w:r>
    </w:p>
    <w:p w:rsidR="00824C97" w:rsidRPr="00824C97" w:rsidRDefault="00824C97" w:rsidP="00824C97">
      <w:pPr>
        <w:widowControl w:val="0"/>
        <w:autoSpaceDE w:val="0"/>
        <w:autoSpaceDN w:val="0"/>
        <w:adjustRightInd w:val="0"/>
        <w:jc w:val="both"/>
      </w:pPr>
      <w:r w:rsidRPr="00824C97">
        <w:rPr>
          <w:sz w:val="28"/>
          <w:szCs w:val="28"/>
        </w:rPr>
        <w:t>«</w:t>
      </w: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1765"/>
      </w:tblGrid>
      <w:tr w:rsidR="00824C97" w:rsidRPr="00824C97" w:rsidTr="00824C9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24C97">
              <w:rPr>
                <w:bCs/>
                <w:sz w:val="22"/>
                <w:szCs w:val="22"/>
              </w:rPr>
              <w:t>Объемы бюджетных ассигнований Программы за счет средств бюджета городского округа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24C97">
              <w:rPr>
                <w:bCs/>
                <w:sz w:val="22"/>
                <w:szCs w:val="22"/>
              </w:rPr>
              <w:t xml:space="preserve">Объемы бюджетных ассигнований Программы </w:t>
            </w:r>
            <w:r w:rsidRPr="00824C97">
              <w:rPr>
                <w:sz w:val="22"/>
                <w:szCs w:val="22"/>
              </w:rPr>
              <w:t xml:space="preserve">«Развитие предпринимательства в городском округе Воротынский Нижегородской области на 2021-2027 годы» </w:t>
            </w:r>
            <w:r w:rsidRPr="00824C97"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Cs/>
                <w:color w:val="000000" w:themeColor="text1"/>
                <w:sz w:val="22"/>
                <w:szCs w:val="22"/>
              </w:rPr>
              <w:t>1708,5</w:t>
            </w:r>
            <w:r w:rsidRPr="00824C97">
              <w:rPr>
                <w:bCs/>
                <w:color w:val="000000" w:themeColor="text1"/>
                <w:sz w:val="22"/>
                <w:szCs w:val="22"/>
              </w:rPr>
              <w:t xml:space="preserve"> тыс. руб., в том числе:</w:t>
            </w: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824C97">
              <w:rPr>
                <w:bCs/>
                <w:color w:val="000000" w:themeColor="text1"/>
                <w:sz w:val="22"/>
                <w:szCs w:val="22"/>
              </w:rPr>
              <w:t xml:space="preserve">2021 - 15,0 тыс. руб.; 2022 - 15,0 тыс. руб.; 2023 - 15,0  тыс. руб.; 2024 - 77,0 тыс. руб.; 2025 </w:t>
            </w:r>
            <w:r>
              <w:rPr>
                <w:bCs/>
                <w:color w:val="000000" w:themeColor="text1"/>
                <w:sz w:val="22"/>
                <w:szCs w:val="22"/>
              </w:rPr>
              <w:t>- 186,5</w:t>
            </w:r>
            <w:r w:rsidRPr="00824C97">
              <w:rPr>
                <w:bCs/>
                <w:color w:val="000000" w:themeColor="text1"/>
                <w:sz w:val="22"/>
                <w:szCs w:val="22"/>
              </w:rPr>
              <w:t xml:space="preserve"> тыс. руб.; 2026 - 700,0 тыс. руб.; 2027 - 700,0 тыс. руб.</w:t>
            </w:r>
            <w:proofErr w:type="gramEnd"/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24C97">
              <w:rPr>
                <w:bCs/>
                <w:color w:val="000000" w:themeColor="text1"/>
                <w:sz w:val="22"/>
                <w:szCs w:val="22"/>
              </w:rPr>
              <w:t>Объемы бюджетных ассигнований подпрограммы 1 «</w:t>
            </w:r>
            <w:r w:rsidRPr="00824C97">
              <w:rPr>
                <w:color w:val="000000" w:themeColor="text1"/>
                <w:sz w:val="22"/>
                <w:szCs w:val="22"/>
              </w:rPr>
              <w:t xml:space="preserve">Развитие предпринимательства на территории городского округа Воротынский Нижегородской области» </w:t>
            </w:r>
            <w:r>
              <w:rPr>
                <w:bCs/>
                <w:color w:val="000000" w:themeColor="text1"/>
                <w:sz w:val="22"/>
                <w:szCs w:val="22"/>
              </w:rPr>
              <w:t>1708,5</w:t>
            </w:r>
            <w:r w:rsidRPr="00824C97">
              <w:rPr>
                <w:bCs/>
                <w:color w:val="000000" w:themeColor="text1"/>
                <w:sz w:val="22"/>
                <w:szCs w:val="22"/>
              </w:rPr>
              <w:t xml:space="preserve"> тыс. руб., в том числе:</w:t>
            </w: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824C97">
              <w:rPr>
                <w:bCs/>
                <w:color w:val="000000" w:themeColor="text1"/>
                <w:sz w:val="22"/>
                <w:szCs w:val="22"/>
              </w:rPr>
              <w:t xml:space="preserve">2021 - 15,0 тыс. руб.; 2022 - 15,0 тыс. руб.; 2023 - 15,0  тыс. руб.; 2024 - 77,0 тыс. руб.; 2025 - </w:t>
            </w:r>
            <w:r>
              <w:rPr>
                <w:bCs/>
                <w:color w:val="000000" w:themeColor="text1"/>
                <w:sz w:val="22"/>
                <w:szCs w:val="22"/>
              </w:rPr>
              <w:t>186,5</w:t>
            </w:r>
            <w:r w:rsidRPr="00824C97">
              <w:rPr>
                <w:bCs/>
                <w:color w:val="000000" w:themeColor="text1"/>
                <w:sz w:val="22"/>
                <w:szCs w:val="22"/>
              </w:rPr>
              <w:t xml:space="preserve"> тыс. руб.; 2026 - 700,0 тыс. руб.; 2027 – 700,0 тыс. руб.</w:t>
            </w:r>
            <w:proofErr w:type="gramEnd"/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24C97">
              <w:rPr>
                <w:bCs/>
                <w:sz w:val="22"/>
                <w:szCs w:val="22"/>
              </w:rPr>
              <w:t>Объемы бюджетных ассигнований  подпрограммы 2. «</w:t>
            </w:r>
            <w:r w:rsidRPr="00824C97">
              <w:rPr>
                <w:sz w:val="22"/>
                <w:szCs w:val="22"/>
              </w:rPr>
              <w:t>Развитие торговли на территории городского округа Воротынский Нижегородской области»</w:t>
            </w:r>
            <w:r w:rsidRPr="00824C97">
              <w:rPr>
                <w:bCs/>
                <w:sz w:val="22"/>
                <w:szCs w:val="22"/>
              </w:rPr>
              <w:t xml:space="preserve"> 0,0 тыс. руб.</w:t>
            </w: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24C97">
              <w:rPr>
                <w:bCs/>
                <w:sz w:val="22"/>
                <w:szCs w:val="22"/>
              </w:rPr>
              <w:t>Объемы бюджетных ассигнований подпрограммы 3. «</w:t>
            </w:r>
            <w:r w:rsidRPr="00824C97">
              <w:rPr>
                <w:sz w:val="22"/>
                <w:szCs w:val="22"/>
              </w:rPr>
              <w:t>Защита прав потребителей городского округа Воротынский Нижегородской области»</w:t>
            </w:r>
            <w:r w:rsidRPr="00824C97">
              <w:rPr>
                <w:bCs/>
                <w:sz w:val="22"/>
                <w:szCs w:val="22"/>
              </w:rPr>
              <w:t xml:space="preserve"> 0,0 тыс. руб. </w:t>
            </w: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4C97">
              <w:rPr>
                <w:bCs/>
                <w:sz w:val="22"/>
                <w:szCs w:val="22"/>
              </w:rPr>
              <w:t>Объемы финансирования мероприятий Программы уточняются ежегодно при формировании бюджета городского округа на соответствующий финансовый год</w:t>
            </w:r>
          </w:p>
        </w:tc>
      </w:tr>
    </w:tbl>
    <w:p w:rsidR="00824C97" w:rsidRPr="00824C97" w:rsidRDefault="00824C97" w:rsidP="00824C97">
      <w:pPr>
        <w:widowControl w:val="0"/>
        <w:autoSpaceDE w:val="0"/>
        <w:autoSpaceDN w:val="0"/>
        <w:adjustRightInd w:val="0"/>
        <w:jc w:val="right"/>
      </w:pPr>
      <w:r w:rsidRPr="00824C97">
        <w:t>»</w:t>
      </w:r>
      <w:r w:rsidR="003F250C">
        <w:t>;</w:t>
      </w:r>
    </w:p>
    <w:p w:rsidR="00824C97" w:rsidRPr="00824C97" w:rsidRDefault="00824C97" w:rsidP="00824C97">
      <w:pPr>
        <w:widowControl w:val="0"/>
        <w:autoSpaceDE w:val="0"/>
        <w:autoSpaceDN w:val="0"/>
        <w:adjustRightInd w:val="0"/>
        <w:jc w:val="right"/>
      </w:pPr>
    </w:p>
    <w:p w:rsidR="00824C97" w:rsidRPr="00824C97" w:rsidRDefault="00824C97" w:rsidP="00824C9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  <w:sz w:val="28"/>
          <w:szCs w:val="28"/>
        </w:rPr>
      </w:pPr>
      <w:r w:rsidRPr="00824C97">
        <w:rPr>
          <w:sz w:val="28"/>
          <w:szCs w:val="28"/>
        </w:rPr>
        <w:t>2. Таблицу 1 «</w:t>
      </w:r>
      <w:r w:rsidRPr="00824C97">
        <w:rPr>
          <w:color w:val="000000"/>
          <w:sz w:val="28"/>
          <w:szCs w:val="28"/>
        </w:rPr>
        <w:t>Перечень основных мероприятий муниципальной Программы «Развитие предпринимательства в городском округе Воротынский Нижегородской области на 2021-2027 годы»» изложить в следующей редакции:</w:t>
      </w:r>
    </w:p>
    <w:p w:rsidR="00824C97" w:rsidRPr="00824C97" w:rsidRDefault="00824C97" w:rsidP="00824C97">
      <w:pPr>
        <w:widowControl w:val="0"/>
        <w:autoSpaceDE w:val="0"/>
        <w:autoSpaceDN w:val="0"/>
        <w:adjustRightInd w:val="0"/>
        <w:outlineLvl w:val="4"/>
        <w:rPr>
          <w:sz w:val="28"/>
          <w:szCs w:val="28"/>
        </w:rPr>
      </w:pPr>
      <w:r w:rsidRPr="00824C97">
        <w:rPr>
          <w:sz w:val="28"/>
          <w:szCs w:val="28"/>
        </w:rPr>
        <w:t>«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52"/>
        <w:gridCol w:w="29"/>
        <w:gridCol w:w="1431"/>
        <w:gridCol w:w="179"/>
        <w:gridCol w:w="1330"/>
        <w:gridCol w:w="1762"/>
        <w:gridCol w:w="676"/>
        <w:gridCol w:w="694"/>
        <w:gridCol w:w="694"/>
        <w:gridCol w:w="694"/>
        <w:gridCol w:w="694"/>
        <w:gridCol w:w="697"/>
        <w:gridCol w:w="697"/>
        <w:gridCol w:w="708"/>
      </w:tblGrid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Наименование основного мероприятия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 xml:space="preserve">Категория </w:t>
            </w:r>
            <w:r w:rsidRPr="00824C97">
              <w:lastRenderedPageBreak/>
              <w:t>расходов (капвложения, НИОКР, прочие расходы)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lastRenderedPageBreak/>
              <w:t xml:space="preserve">Сроки </w:t>
            </w:r>
            <w:r w:rsidRPr="00824C97">
              <w:lastRenderedPageBreak/>
              <w:t>исполнения</w:t>
            </w: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(год)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lastRenderedPageBreak/>
              <w:t xml:space="preserve">Исполнители </w:t>
            </w:r>
            <w:r w:rsidRPr="00824C97">
              <w:lastRenderedPageBreak/>
              <w:t>мероприятий</w:t>
            </w:r>
          </w:p>
        </w:tc>
        <w:tc>
          <w:tcPr>
            <w:tcW w:w="18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lastRenderedPageBreak/>
              <w:t xml:space="preserve">Объем финансирования (по годам) за счет средств </w:t>
            </w:r>
            <w:r w:rsidRPr="00824C97">
              <w:lastRenderedPageBreak/>
              <w:t>городского бюджета, тыс. руб.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2021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2022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2023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2024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2025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2026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Всего</w:t>
            </w:r>
          </w:p>
        </w:tc>
      </w:tr>
      <w:tr w:rsidR="00824C97" w:rsidRPr="00824C97" w:rsidTr="005B35F2">
        <w:trPr>
          <w:trHeight w:val="144"/>
        </w:trPr>
        <w:tc>
          <w:tcPr>
            <w:tcW w:w="31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824C97">
              <w:t>Наименование муниципальной Программы: «Развитие предпринимательства в городском округе Воротынский Нижегородской области на 2021-2027 годы»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5B35F2" w:rsidP="00824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5B35F2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1708,5</w:t>
            </w:r>
          </w:p>
        </w:tc>
      </w:tr>
      <w:tr w:rsidR="00824C97" w:rsidRPr="00824C97" w:rsidTr="005B35F2">
        <w:trPr>
          <w:trHeight w:val="144"/>
        </w:trPr>
        <w:tc>
          <w:tcPr>
            <w:tcW w:w="31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C97">
              <w:t xml:space="preserve">Цель муниципальной Программы: Создание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 и защиты, установленных </w:t>
            </w:r>
            <w:hyperlink r:id="rId11" w:tooltip="Законы в России" w:history="1">
              <w:r w:rsidRPr="00824C97">
                <w:t>законодательством Российской Федерации</w:t>
              </w:r>
            </w:hyperlink>
            <w:r w:rsidRPr="00824C97">
              <w:t xml:space="preserve"> прав потребителей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24C97" w:rsidRPr="00824C97" w:rsidTr="005B35F2">
        <w:trPr>
          <w:trHeight w:val="144"/>
        </w:trPr>
        <w:tc>
          <w:tcPr>
            <w:tcW w:w="31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Подпрограмма 1. «Развитие предпринимательства на территории городского округа Воротынский Нижегородской области»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5B35F2" w:rsidP="00824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5B35F2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1708,5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  <w:r w:rsidRPr="00824C97">
              <w:t>Основное мероприятие 1.1. Проведение мероприятий по обеспечению благоприятных условий для развития малого и среднего предпринимательства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  <w:r w:rsidRPr="00824C97">
              <w:t>1.1.1.Организация совещаний, круглых столов, информационных семинаров по актуальным вопросам развития предпринимательства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  <w:r w:rsidRPr="00824C97">
              <w:t>1.1.2.Осуществление мониторинга и оценки деятельности субъектов малого и среднего предпринимательства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42" w:lineRule="auto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42" w:lineRule="auto"/>
              <w:jc w:val="both"/>
            </w:pPr>
            <w:r w:rsidRPr="00824C97">
              <w:lastRenderedPageBreak/>
              <w:t xml:space="preserve">1.1.3. </w:t>
            </w:r>
            <w:proofErr w:type="gramStart"/>
            <w:r w:rsidRPr="00824C97">
              <w:t>Обеспечение и актуализация раздела «Малое и среднее предпринимательство» официального сайта администрации городского округа в сети Интернет, размещение в средствах массовой информации городского округа информации, полезной для деятельности субъектов малого и среднего предпринимательства, обеспечение консультационной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      </w:r>
            <w:proofErr w:type="gramEnd"/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both"/>
            </w:pPr>
            <w:r w:rsidRPr="00824C97">
              <w:t>1.1.4.Организация заседаний координационного совета в области развития малого и среднего предпринимательства в городском округе Воротынский Нижегородской области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  <w:r w:rsidRPr="00824C97">
              <w:t>Основное мероприятие 1.2. Организация кредитно-финансовой и налоговой поддержки субъектов малого и среднего предпринимательства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  <w:r w:rsidRPr="00824C97">
              <w:t>1.2.1. Освобождение от уплаты земельного налога в отношении земельных участков, предназначенных для реализации приоритетного инвестиционного проекта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  <w:r w:rsidRPr="00824C97">
              <w:lastRenderedPageBreak/>
              <w:t>Основное мероприятие 1.3. Осуществление мероприятий, направленных на повышение качества муниципального регулирования и снижение излишних административных барьеров на пути развития малого и среднего предпринимательства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  <w:r w:rsidRPr="00824C97">
              <w:t xml:space="preserve">1.3.1. Проведение </w:t>
            </w:r>
            <w:proofErr w:type="gramStart"/>
            <w:r w:rsidRPr="00824C97">
              <w:t>оценки регулирующего воздействия проектов нормативных правовых актов администрации городского</w:t>
            </w:r>
            <w:proofErr w:type="gramEnd"/>
            <w:r w:rsidRPr="00824C97">
              <w:t xml:space="preserve"> округа, затрагивающих вопросы осуществления предпринимательской и инвестиционной деятельности 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  <w:r w:rsidRPr="00824C97">
              <w:t>1.3.2. Ведение реестра субъектов малого и среднего предпринимательства получателей поддержки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</w:pPr>
            <w:r w:rsidRPr="00824C97">
              <w:t>Основное мероприятие 1.4. 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5B35F2" w:rsidP="00824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5B35F2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1603,5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C97">
              <w:t>1.4.1 Оказание финансовой поддержки  автономной некоммерческой организации «Центр развития предпринимательства городского округа Воротынский Нижегородской области»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5B35F2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F2" w:rsidRPr="00824C97" w:rsidRDefault="005B35F2" w:rsidP="00824C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F2" w:rsidRPr="00824C97" w:rsidRDefault="005B35F2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F2" w:rsidRPr="00824C97" w:rsidRDefault="005B35F2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F2" w:rsidRPr="00824C97" w:rsidRDefault="005B35F2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F2" w:rsidRPr="00824C97" w:rsidRDefault="005B35F2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F2" w:rsidRPr="00824C97" w:rsidRDefault="005B35F2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F2" w:rsidRPr="00824C97" w:rsidRDefault="005B35F2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F2" w:rsidRPr="00824C97" w:rsidRDefault="005B35F2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F2" w:rsidRPr="00824C97" w:rsidRDefault="005B35F2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F2" w:rsidRPr="00824C97" w:rsidRDefault="005B35F2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F2" w:rsidRPr="00824C97" w:rsidRDefault="005B35F2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F2" w:rsidRPr="00824C97" w:rsidRDefault="005B35F2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1603,5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C97">
              <w:lastRenderedPageBreak/>
              <w:t>1.4.1.1. Оказание финансовой поддержки  автономной некоммерческой организации «Центр развития предпринимательства городского округа Воротынский Нижегородской области»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52,0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145,0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475,0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475,0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5B35F2" w:rsidP="00824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1147,0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C97">
              <w:t>1.4.1.2. Материально-техническое обеспечение автономной некоммерческой организации «Центр развития предпринимательства городского округа Воротынский Нижегородской области»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5B35F2" w:rsidP="00824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210,0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210,0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5B35F2" w:rsidP="00824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456,5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C97">
              <w:t>1.4.2. Создание и обеспечение стабильной и эффективной работы модуля окон центра «Мой бизнес»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 xml:space="preserve">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 xml:space="preserve">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</w:pPr>
            <w:r w:rsidRPr="00824C97">
              <w:t>Основное мероприятие 1.5. Формирование положительного имиджа малого и среднего предпринимательства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 xml:space="preserve">0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105,0</w:t>
            </w:r>
          </w:p>
        </w:tc>
      </w:tr>
      <w:tr w:rsidR="00824C97" w:rsidRPr="00824C97" w:rsidTr="005B35F2">
        <w:trPr>
          <w:trHeight w:val="1413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</w:pPr>
            <w:r w:rsidRPr="00824C97">
              <w:t xml:space="preserve">1.5.1 Информирование и оказание помощи субъектам малого и среднего предпринимательства городского округа по участию в ежегодных конкурсах «Предприниматель года», «Женщина - </w:t>
            </w:r>
            <w:r w:rsidRPr="00824C97">
              <w:lastRenderedPageBreak/>
              <w:t xml:space="preserve">Лидер </w:t>
            </w:r>
            <w:r w:rsidRPr="00824C97">
              <w:rPr>
                <w:lang w:val="en-US"/>
              </w:rPr>
              <w:t>XXI</w:t>
            </w:r>
            <w:r w:rsidRPr="00824C97">
              <w:t xml:space="preserve"> века»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lastRenderedPageBreak/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</w:tr>
      <w:tr w:rsidR="00824C97" w:rsidRPr="00824C97" w:rsidTr="005B35F2">
        <w:trPr>
          <w:trHeight w:val="1413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</w:tr>
      <w:tr w:rsidR="00824C97" w:rsidRPr="00824C97" w:rsidTr="005B35F2">
        <w:trPr>
          <w:trHeight w:val="739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</w:pPr>
            <w:r w:rsidRPr="00824C97">
              <w:lastRenderedPageBreak/>
              <w:t>1.5.2.Проведение мероприятий ко Дню российского предпринимателя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</w:tr>
      <w:tr w:rsidR="00824C97" w:rsidRPr="00824C97" w:rsidTr="005B35F2">
        <w:trPr>
          <w:trHeight w:val="739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105,0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</w:pPr>
            <w:r w:rsidRPr="00824C97">
              <w:t xml:space="preserve">1.5.3. Организация обучающих программ (семинаров, тренингов) в целях стимулирования роста субъектов малого и среднего предпринимательства городского округа, в том числе </w:t>
            </w:r>
            <w:proofErr w:type="spellStart"/>
            <w:r w:rsidRPr="00824C97">
              <w:t>самозанятых</w:t>
            </w:r>
            <w:proofErr w:type="spellEnd"/>
            <w:r w:rsidRPr="00824C97">
              <w:t xml:space="preserve"> граждан 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both"/>
            </w:pPr>
            <w:r w:rsidRPr="00824C97">
              <w:t>1.5.4. Обеспечение информационной и организационной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т.п.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C97">
              <w:t>Основное мероприятие 1.6. Участие субъектов малого и среднего предпринимательства в государственных и муниципальных программах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44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Администрация городского </w:t>
            </w:r>
            <w:r w:rsidRPr="00824C97">
              <w:lastRenderedPageBreak/>
              <w:t>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lastRenderedPageBreak/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732"/>
        </w:trPr>
        <w:tc>
          <w:tcPr>
            <w:tcW w:w="14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C97">
              <w:lastRenderedPageBreak/>
              <w:t>1.6.1. Привлечение субъектов малого и среднего предпринимательства к участию в реализации государственных и муниципальных программах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732"/>
        </w:trPr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475"/>
        </w:trPr>
        <w:tc>
          <w:tcPr>
            <w:tcW w:w="31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Подпрограмма 2.</w:t>
            </w:r>
            <w:r w:rsidRPr="00824C97">
              <w:rPr>
                <w:bCs/>
              </w:rPr>
              <w:t xml:space="preserve"> «</w:t>
            </w:r>
            <w:r w:rsidRPr="00824C97">
              <w:t>Развитие торговли на территории городского округа Воротынский Нижегородской области»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882"/>
        </w:trPr>
        <w:tc>
          <w:tcPr>
            <w:tcW w:w="148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</w:pPr>
            <w:r w:rsidRPr="00824C97">
              <w:t>Основное мероприятие 2.1.</w:t>
            </w:r>
            <w:r w:rsidRPr="00824C97">
              <w:rPr>
                <w:rFonts w:eastAsiaTheme="minorHAnsi"/>
                <w:lang w:eastAsia="en-US"/>
              </w:rPr>
              <w:t xml:space="preserve"> Создание условий для наиболее полного удовлетворения потребностей населения в потребительских товарах </w:t>
            </w:r>
          </w:p>
        </w:tc>
        <w:tc>
          <w:tcPr>
            <w:tcW w:w="5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882"/>
        </w:trPr>
        <w:tc>
          <w:tcPr>
            <w:tcW w:w="1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449"/>
        </w:trPr>
        <w:tc>
          <w:tcPr>
            <w:tcW w:w="148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24C97">
              <w:rPr>
                <w:rFonts w:eastAsiaTheme="minorHAnsi"/>
                <w:lang w:eastAsia="en-US"/>
              </w:rPr>
              <w:t>2.1.1.Проведение мониторинга и анализа потребительского рынка городского округа</w:t>
            </w:r>
          </w:p>
        </w:tc>
        <w:tc>
          <w:tcPr>
            <w:tcW w:w="5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449"/>
        </w:trPr>
        <w:tc>
          <w:tcPr>
            <w:tcW w:w="1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614"/>
        </w:trPr>
        <w:tc>
          <w:tcPr>
            <w:tcW w:w="148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24C97">
              <w:rPr>
                <w:rFonts w:eastAsiaTheme="minorHAnsi"/>
                <w:lang w:eastAsia="en-US"/>
              </w:rPr>
              <w:t>2.1.2. Формирование и ведение реестров торговли, общественного питания и бытовых услуг городского округа</w:t>
            </w:r>
          </w:p>
        </w:tc>
        <w:tc>
          <w:tcPr>
            <w:tcW w:w="5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614"/>
        </w:trPr>
        <w:tc>
          <w:tcPr>
            <w:tcW w:w="1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700"/>
        </w:trPr>
        <w:tc>
          <w:tcPr>
            <w:tcW w:w="148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</w:pPr>
            <w:r w:rsidRPr="00824C97">
              <w:t xml:space="preserve">2.1.3. </w:t>
            </w:r>
            <w:r w:rsidRPr="00824C97">
              <w:rPr>
                <w:rFonts w:eastAsiaTheme="minorHAnsi"/>
                <w:lang w:eastAsia="en-US"/>
              </w:rPr>
              <w:t xml:space="preserve">Проведение мониторинга обеспеченности населения округа </w:t>
            </w:r>
            <w:r w:rsidRPr="00824C97">
              <w:rPr>
                <w:rFonts w:eastAsiaTheme="minorHAnsi"/>
                <w:lang w:eastAsia="en-US"/>
              </w:rPr>
              <w:lastRenderedPageBreak/>
              <w:t>площадью торговых объектов</w:t>
            </w:r>
          </w:p>
        </w:tc>
        <w:tc>
          <w:tcPr>
            <w:tcW w:w="5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lastRenderedPageBreak/>
              <w:t>Прочие расходы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700"/>
        </w:trPr>
        <w:tc>
          <w:tcPr>
            <w:tcW w:w="1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431"/>
        </w:trPr>
        <w:tc>
          <w:tcPr>
            <w:tcW w:w="31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lastRenderedPageBreak/>
              <w:t>Подпрограмма 3.</w:t>
            </w:r>
            <w:r w:rsidRPr="00824C97">
              <w:rPr>
                <w:bCs/>
              </w:rPr>
              <w:t xml:space="preserve"> «</w:t>
            </w:r>
            <w:r w:rsidRPr="00824C97">
              <w:t>Защита прав потребителей городского округа Воротынский Нижегородской области»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706"/>
        </w:trPr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</w:pPr>
            <w:r w:rsidRPr="00824C97">
              <w:t>Основное мероприятие 3.1.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706"/>
        </w:trPr>
        <w:tc>
          <w:tcPr>
            <w:tcW w:w="1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706"/>
        </w:trPr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</w:pPr>
            <w:r w:rsidRPr="00824C97">
              <w:t>3.1.1. Проведение бесплатных консультаций для всех категорий граждан в целях обеспечения доступности правовой помощи в сфере защиты прав потребителей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706"/>
        </w:trPr>
        <w:tc>
          <w:tcPr>
            <w:tcW w:w="1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65"/>
        </w:trPr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</w:pPr>
            <w:r w:rsidRPr="00824C97">
              <w:t>3.1.2. Организация и проведение «горячих линий» по вопросам защиты прав потребителей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165"/>
        </w:trPr>
        <w:tc>
          <w:tcPr>
            <w:tcW w:w="1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706"/>
        </w:trPr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</w:pPr>
            <w:r w:rsidRPr="00824C97">
              <w:t>3.1.3. Информирование населения в средствах массовой информации и на официальных сайтах в сети «Интернет» по направлениям деятельности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Прочие расходы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  <w:r w:rsidRPr="00824C97">
              <w:t>2021-2027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  <w:tr w:rsidR="00824C97" w:rsidRPr="00824C97" w:rsidTr="005B35F2">
        <w:trPr>
          <w:trHeight w:val="706"/>
        </w:trPr>
        <w:tc>
          <w:tcPr>
            <w:tcW w:w="1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both"/>
            </w:pPr>
          </w:p>
        </w:tc>
        <w:tc>
          <w:tcPr>
            <w:tcW w:w="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autoSpaceDE w:val="0"/>
              <w:autoSpaceDN w:val="0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jc w:val="center"/>
            </w:pPr>
            <w:r w:rsidRPr="00824C97">
              <w:t>Администрация городского округа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97">
              <w:t>0</w:t>
            </w:r>
          </w:p>
        </w:tc>
      </w:tr>
    </w:tbl>
    <w:p w:rsidR="00824C97" w:rsidRPr="00824C97" w:rsidRDefault="00824C97" w:rsidP="00824C97">
      <w:pPr>
        <w:jc w:val="right"/>
        <w:rPr>
          <w:sz w:val="28"/>
          <w:szCs w:val="28"/>
        </w:rPr>
      </w:pPr>
      <w:r w:rsidRPr="00824C97">
        <w:rPr>
          <w:sz w:val="28"/>
          <w:szCs w:val="28"/>
        </w:rPr>
        <w:t>»</w:t>
      </w:r>
      <w:r w:rsidR="003F250C">
        <w:rPr>
          <w:sz w:val="28"/>
          <w:szCs w:val="28"/>
        </w:rPr>
        <w:t>;</w:t>
      </w:r>
    </w:p>
    <w:p w:rsidR="00824C97" w:rsidRPr="00824C97" w:rsidRDefault="00824C97" w:rsidP="00824C97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</w:pPr>
    </w:p>
    <w:p w:rsidR="00824C97" w:rsidRPr="00824C97" w:rsidRDefault="00824C97" w:rsidP="00824C9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  <w:sz w:val="28"/>
          <w:szCs w:val="28"/>
        </w:rPr>
      </w:pPr>
      <w:r w:rsidRPr="00824C97">
        <w:rPr>
          <w:sz w:val="28"/>
          <w:szCs w:val="28"/>
        </w:rPr>
        <w:t>3. Таблицу 4 «</w:t>
      </w:r>
      <w:r w:rsidRPr="00824C97">
        <w:rPr>
          <w:color w:val="000000"/>
          <w:sz w:val="28"/>
          <w:szCs w:val="28"/>
        </w:rPr>
        <w:t>Ресурсное обеспечение реализации муниципальной Программы «Развитие предпринимательства в городском округе Воротынский Нижегородской области на 2021-2027 годы»» за счет средств бюджета городского округа Воротынский изложить в следующей редакции:</w:t>
      </w:r>
    </w:p>
    <w:p w:rsidR="00824C97" w:rsidRPr="00824C97" w:rsidRDefault="00824C97" w:rsidP="00824C97">
      <w:pPr>
        <w:widowControl w:val="0"/>
        <w:autoSpaceDE w:val="0"/>
        <w:autoSpaceDN w:val="0"/>
        <w:adjustRightInd w:val="0"/>
        <w:outlineLvl w:val="4"/>
        <w:rPr>
          <w:sz w:val="28"/>
          <w:szCs w:val="28"/>
        </w:rPr>
      </w:pPr>
      <w:r w:rsidRPr="00824C97">
        <w:rPr>
          <w:sz w:val="28"/>
          <w:szCs w:val="28"/>
        </w:rPr>
        <w:t>«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99"/>
        <w:gridCol w:w="3121"/>
        <w:gridCol w:w="2049"/>
        <w:gridCol w:w="768"/>
        <w:gridCol w:w="895"/>
        <w:gridCol w:w="895"/>
        <w:gridCol w:w="898"/>
        <w:gridCol w:w="895"/>
        <w:gridCol w:w="895"/>
        <w:gridCol w:w="1151"/>
        <w:gridCol w:w="1154"/>
      </w:tblGrid>
      <w:tr w:rsidR="00824C97" w:rsidRPr="00824C97" w:rsidTr="00887AA9">
        <w:trPr>
          <w:tblHeader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Статус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Подпрограмма муниципальной Программы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5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Объем финансирования (по годам) за счет средств бюджета городского округа, тыс. рублей</w:t>
            </w:r>
          </w:p>
        </w:tc>
      </w:tr>
      <w:tr w:rsidR="00824C97" w:rsidRPr="00824C97" w:rsidTr="00824C97">
        <w:trPr>
          <w:tblHeader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2021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2022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2023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2024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2025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2026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2027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всего</w:t>
            </w:r>
          </w:p>
        </w:tc>
      </w:tr>
      <w:tr w:rsidR="00824C97" w:rsidRPr="00824C97" w:rsidTr="00824C97">
        <w:tc>
          <w:tcPr>
            <w:tcW w:w="17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 xml:space="preserve">Муниципальная программа </w:t>
            </w:r>
            <w:r w:rsidRPr="00824C97">
              <w:t>«Развитие предпринимательства в городском округе Воротынский Нижегородской области на 2021-2027 годы»</w:t>
            </w: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77,0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87AA9" w:rsidP="00824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87AA9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1708,5</w:t>
            </w:r>
          </w:p>
        </w:tc>
      </w:tr>
      <w:tr w:rsidR="00824C97" w:rsidRPr="00824C97" w:rsidTr="00824C97">
        <w:tc>
          <w:tcPr>
            <w:tcW w:w="1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 xml:space="preserve">Ответственный исполнитель - </w:t>
            </w: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</w:tr>
      <w:tr w:rsidR="00887AA9" w:rsidRPr="00824C97" w:rsidTr="00824C97">
        <w:trPr>
          <w:trHeight w:val="283"/>
        </w:trPr>
        <w:tc>
          <w:tcPr>
            <w:tcW w:w="1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A9" w:rsidRPr="00824C97" w:rsidRDefault="00887AA9" w:rsidP="00824C97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Соисполнитель -</w:t>
            </w:r>
          </w:p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t>Администрация городского округа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77,0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1708,5</w:t>
            </w:r>
          </w:p>
        </w:tc>
      </w:tr>
      <w:tr w:rsidR="00887AA9" w:rsidRPr="00824C97" w:rsidTr="00824C97"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Подпрограмма 1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C97">
              <w:t>«Развитие предпринимательства на территории городского округа Воротынский Нижегородской области»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24C97">
              <w:rPr>
                <w:lang w:eastAsia="en-US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77,0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1708,5</w:t>
            </w:r>
          </w:p>
        </w:tc>
      </w:tr>
      <w:tr w:rsidR="00824C97" w:rsidRPr="00824C97" w:rsidTr="00824C97"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 xml:space="preserve">Ответственный исполнитель - </w:t>
            </w: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</w:tr>
      <w:tr w:rsidR="00887AA9" w:rsidRPr="00824C97" w:rsidTr="00824C97">
        <w:trPr>
          <w:trHeight w:val="281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A9" w:rsidRPr="00824C97" w:rsidRDefault="00887AA9" w:rsidP="00824C97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A9" w:rsidRPr="00824C97" w:rsidRDefault="00887AA9" w:rsidP="00824C97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Соисполнитель -</w:t>
            </w:r>
          </w:p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t>Администрация городского округа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77,0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1708,5</w:t>
            </w:r>
          </w:p>
        </w:tc>
      </w:tr>
      <w:tr w:rsidR="00824C97" w:rsidRPr="00824C97" w:rsidTr="00824C97">
        <w:trPr>
          <w:trHeight w:val="281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Подпрограмма 2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C97">
              <w:t>«Развитие торговли на территории городского округа Воротынский Нижегородской области»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81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 xml:space="preserve">Ответственный исполнитель - </w:t>
            </w: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81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Соисполнитель -</w:t>
            </w: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t>Администрация городского округа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</w:tr>
      <w:tr w:rsidR="00824C97" w:rsidRPr="00824C97" w:rsidTr="00824C97"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Подпрограмма 3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both"/>
            </w:pPr>
            <w:r w:rsidRPr="00824C97">
              <w:t xml:space="preserve">«Защита прав потребителей </w:t>
            </w:r>
            <w:r w:rsidRPr="00824C97">
              <w:lastRenderedPageBreak/>
              <w:t>городского округа Воротынский Нижегородской области»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810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 xml:space="preserve">Ответственный исполнитель - </w:t>
            </w:r>
            <w:r w:rsidRPr="00824C97">
              <w:t xml:space="preserve">УМИ </w:t>
            </w:r>
            <w:proofErr w:type="spellStart"/>
            <w:r w:rsidRPr="00824C97">
              <w:t>г.о</w:t>
            </w:r>
            <w:proofErr w:type="spellEnd"/>
            <w:r w:rsidRPr="00824C97">
              <w:t>. Воротынский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70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Соисполнитель -</w:t>
            </w: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824C97">
              <w:t>Администрация городского округа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eastAsia="en-US"/>
              </w:rPr>
            </w:pPr>
            <w:r w:rsidRPr="00824C97">
              <w:rPr>
                <w:lang w:eastAsia="en-US"/>
              </w:rPr>
              <w:t>0</w:t>
            </w:r>
          </w:p>
        </w:tc>
      </w:tr>
    </w:tbl>
    <w:p w:rsidR="00824C97" w:rsidRPr="00824C97" w:rsidRDefault="00824C97" w:rsidP="00824C97">
      <w:pPr>
        <w:widowControl w:val="0"/>
        <w:autoSpaceDE w:val="0"/>
        <w:autoSpaceDN w:val="0"/>
        <w:adjustRightInd w:val="0"/>
        <w:spacing w:line="240" w:lineRule="exact"/>
        <w:ind w:left="12240"/>
        <w:jc w:val="right"/>
        <w:rPr>
          <w:sz w:val="28"/>
          <w:szCs w:val="28"/>
        </w:rPr>
      </w:pPr>
      <w:r w:rsidRPr="00824C97">
        <w:rPr>
          <w:sz w:val="28"/>
          <w:szCs w:val="28"/>
        </w:rPr>
        <w:t>»</w:t>
      </w:r>
      <w:r w:rsidR="003F250C">
        <w:rPr>
          <w:sz w:val="28"/>
          <w:szCs w:val="28"/>
        </w:rPr>
        <w:t>;</w:t>
      </w:r>
    </w:p>
    <w:p w:rsidR="00824C97" w:rsidRPr="00824C97" w:rsidRDefault="00824C97" w:rsidP="00824C97"/>
    <w:p w:rsidR="00824C97" w:rsidRPr="00824C97" w:rsidRDefault="00824C97" w:rsidP="00824C97">
      <w:pPr>
        <w:widowControl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</w:rPr>
      </w:pPr>
      <w:r w:rsidRPr="00824C97">
        <w:rPr>
          <w:sz w:val="28"/>
          <w:szCs w:val="28"/>
        </w:rPr>
        <w:t>4. Таблицу 5 «Прогнозная оценка расходов на реализацию муниципальной Программы «Развитие предпринимательства в городском округе Воротынский Нижегородской области на 2021-2027 годы»» изложить в следующей редакции:</w:t>
      </w:r>
    </w:p>
    <w:p w:rsidR="00824C97" w:rsidRPr="00824C97" w:rsidRDefault="00824C97" w:rsidP="00824C97">
      <w:pPr>
        <w:widowControl w:val="0"/>
        <w:autoSpaceDE w:val="0"/>
        <w:autoSpaceDN w:val="0"/>
        <w:adjustRightInd w:val="0"/>
        <w:jc w:val="both"/>
        <w:outlineLvl w:val="4"/>
      </w:pPr>
      <w:r w:rsidRPr="00824C97">
        <w:t>«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5"/>
        <w:gridCol w:w="2996"/>
        <w:gridCol w:w="3000"/>
        <w:gridCol w:w="913"/>
        <w:gridCol w:w="913"/>
        <w:gridCol w:w="913"/>
        <w:gridCol w:w="783"/>
        <w:gridCol w:w="913"/>
        <w:gridCol w:w="792"/>
        <w:gridCol w:w="901"/>
        <w:gridCol w:w="901"/>
      </w:tblGrid>
      <w:tr w:rsidR="00824C97" w:rsidRPr="00824C97" w:rsidTr="00887AA9">
        <w:trPr>
          <w:trHeight w:val="144"/>
          <w:tblHeader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23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Оценка расходов, тыс. рублей</w:t>
            </w:r>
          </w:p>
        </w:tc>
      </w:tr>
      <w:tr w:rsidR="00824C97" w:rsidRPr="00824C97" w:rsidTr="00824C97">
        <w:trPr>
          <w:trHeight w:val="144"/>
          <w:tblHeader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824C97" w:rsidRPr="00824C97" w:rsidTr="00887AA9">
        <w:trPr>
          <w:trHeight w:val="144"/>
        </w:trPr>
        <w:tc>
          <w:tcPr>
            <w:tcW w:w="1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824C97">
              <w:rPr>
                <w:sz w:val="22"/>
                <w:szCs w:val="22"/>
              </w:rPr>
              <w:t>«Развитие предпринимательства в городском округе Воротынский Нижегородской области на 2021-2027 годы»</w:t>
            </w: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sz w:val="22"/>
                <w:szCs w:val="22"/>
              </w:rPr>
            </w:pP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87AA9" w:rsidP="00824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87AA9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1708,5</w:t>
            </w:r>
          </w:p>
        </w:tc>
      </w:tr>
      <w:tr w:rsidR="00824C97" w:rsidRPr="00824C97" w:rsidTr="00887AA9">
        <w:trPr>
          <w:trHeight w:val="144"/>
        </w:trPr>
        <w:tc>
          <w:tcPr>
            <w:tcW w:w="1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87AA9" w:rsidP="00824C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C97" w:rsidRPr="00824C97" w:rsidRDefault="00887AA9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1708,5</w:t>
            </w:r>
          </w:p>
        </w:tc>
      </w:tr>
      <w:tr w:rsidR="00824C97" w:rsidRPr="00824C97" w:rsidTr="00887AA9">
        <w:trPr>
          <w:trHeight w:val="144"/>
        </w:trPr>
        <w:tc>
          <w:tcPr>
            <w:tcW w:w="1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87AA9">
        <w:trPr>
          <w:trHeight w:val="144"/>
        </w:trPr>
        <w:tc>
          <w:tcPr>
            <w:tcW w:w="1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887AA9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Подпрограмма 1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t>«Развитие предпринимательства на территории городского округа Воротынский Нижегородской области»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1708,5</w:t>
            </w:r>
          </w:p>
        </w:tc>
      </w:tr>
      <w:tr w:rsidR="00887AA9" w:rsidRPr="00824C97" w:rsidTr="00824C97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A9" w:rsidRPr="00824C97" w:rsidRDefault="00887AA9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A9" w:rsidRPr="00824C97" w:rsidRDefault="00887AA9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77,0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700,0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1708,5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Основное мероприятие 1.1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Проведение мероприятий по обеспечению благоприятных условий для развития малого и среднего предпринимательства</w:t>
            </w:r>
          </w:p>
          <w:p w:rsidR="00824C97" w:rsidRPr="00824C97" w:rsidRDefault="00824C97" w:rsidP="00824C9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мероприятие </w:t>
            </w:r>
            <w:r w:rsidRPr="00824C97">
              <w:rPr>
                <w:sz w:val="22"/>
                <w:szCs w:val="22"/>
                <w:lang w:eastAsia="en-US"/>
              </w:rPr>
              <w:lastRenderedPageBreak/>
              <w:t>1.1.1.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lastRenderedPageBreak/>
              <w:t xml:space="preserve">Организация совещаний, </w:t>
            </w:r>
            <w:r w:rsidRPr="00824C97">
              <w:rPr>
                <w:sz w:val="22"/>
                <w:szCs w:val="22"/>
              </w:rPr>
              <w:lastRenderedPageBreak/>
              <w:t>круглых столов, информационных семинаров по актуальным вопросам развития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1.1.2.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t>Осуществление мониторинга и оценки деятельности субъектов малого и среднего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1.1.3.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824C97">
              <w:rPr>
                <w:sz w:val="22"/>
                <w:szCs w:val="22"/>
              </w:rPr>
              <w:t>Обеспечение и актуализация  раздела «Малое и среднее предпринимательство» официального сайта администрации городского округа в сети Интернет, размещение в средствах массовой информации городского округа информации, полезной для деятельности субъектов малого и среднего предпринимательства, обеспечение консультационной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      </w:r>
            <w:proofErr w:type="gramEnd"/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1.1.4.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 xml:space="preserve">Организация заседаний координационного совета в области  развития малого и </w:t>
            </w:r>
            <w:r w:rsidRPr="00824C97">
              <w:rPr>
                <w:sz w:val="22"/>
                <w:szCs w:val="22"/>
              </w:rPr>
              <w:lastRenderedPageBreak/>
              <w:t>среднего предпринимательства в городском округе Воротынский Нижегородской области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Основное мероприятие 1.2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42" w:lineRule="auto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Организация кредитно-финансовой и налоговой поддержки субъектов малого и среднего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1.2.1.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t>Освобождение от уплаты земельного налога в отношении земельных участков, предназначенных для реализации приоритетного инвестиционного проекта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549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Основное мероприятие 1.3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Осуществление мероприятий,  направленных на повышение качества муниципального регулирования и снижение излишних административных барьеров на пути развития малого и среднего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1.3.1.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 xml:space="preserve">Проведение </w:t>
            </w:r>
            <w:proofErr w:type="gramStart"/>
            <w:r w:rsidRPr="00824C97">
              <w:rPr>
                <w:sz w:val="22"/>
                <w:szCs w:val="22"/>
              </w:rPr>
              <w:t>оценки регулирующего воздействия проектов нормативных правовых актов администрации городского</w:t>
            </w:r>
            <w:proofErr w:type="gramEnd"/>
            <w:r w:rsidRPr="00824C97">
              <w:rPr>
                <w:sz w:val="22"/>
                <w:szCs w:val="22"/>
              </w:rPr>
              <w:t xml:space="preserve"> округа, затрагивающих вопросы осуществления </w:t>
            </w:r>
            <w:r w:rsidRPr="00824C97">
              <w:rPr>
                <w:sz w:val="22"/>
                <w:szCs w:val="22"/>
              </w:rPr>
              <w:lastRenderedPageBreak/>
              <w:t xml:space="preserve">предпринимательской и инвестиционной деятельности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lastRenderedPageBreak/>
              <w:t>мероприятие 1.3.2.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t>Ведение реестра субъектов малого и среднего предпринимательства получателей поддержки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87AA9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Основное мероприятие 1.4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A9" w:rsidRPr="00824C97" w:rsidRDefault="00887AA9" w:rsidP="00824C9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1603,5</w:t>
            </w:r>
          </w:p>
        </w:tc>
      </w:tr>
      <w:tr w:rsidR="00887AA9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AA9" w:rsidRPr="00824C97" w:rsidRDefault="00887AA9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AA9" w:rsidRPr="00824C97" w:rsidRDefault="00887AA9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A9" w:rsidRPr="00824C97" w:rsidRDefault="00887AA9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A9" w:rsidRPr="00824C97" w:rsidRDefault="00887AA9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1603,5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B12266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266" w:rsidRPr="00824C97" w:rsidRDefault="00B12266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1.4.1.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266" w:rsidRPr="00824C97" w:rsidRDefault="00B12266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Оказание финансовой поддержки автономной некоммерческой организации  «Центр развития предпринимательства городского округа Воротынский Нижегородской области»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1603,5</w:t>
            </w:r>
          </w:p>
        </w:tc>
      </w:tr>
      <w:tr w:rsidR="00B12266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266" w:rsidRPr="00824C97" w:rsidRDefault="00B12266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266" w:rsidRPr="00824C97" w:rsidRDefault="00B12266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685,0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1603,5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B12266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266" w:rsidRPr="00824C97" w:rsidRDefault="00B12266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1.4.1.1.</w:t>
            </w:r>
          </w:p>
          <w:p w:rsidR="00B12266" w:rsidRPr="00824C97" w:rsidRDefault="00B12266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266" w:rsidRPr="00824C97" w:rsidRDefault="00B12266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t>Оказание финансовой поддержки  автономной некоммерческой организации  «Центр развития предпринимательства городского округа Воротынский Нижегородской области»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52,0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145,0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475,0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475,0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1147,0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145,0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475,0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475,0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1147,0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12266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266" w:rsidRPr="00824C97" w:rsidRDefault="00B12266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1.4.1.2.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266" w:rsidRPr="00824C97" w:rsidRDefault="00B12266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Материально-техническое обеспечение </w:t>
            </w:r>
            <w:r w:rsidRPr="00824C97">
              <w:rPr>
                <w:sz w:val="22"/>
                <w:szCs w:val="22"/>
              </w:rPr>
              <w:t xml:space="preserve">автономной некоммерческой организации  «Центр развития предпринимательства городского округа Воротынский Нижегородской </w:t>
            </w:r>
            <w:r w:rsidRPr="00824C97">
              <w:rPr>
                <w:sz w:val="22"/>
                <w:szCs w:val="22"/>
              </w:rPr>
              <w:lastRenderedPageBreak/>
              <w:t>области»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210,0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210,0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456,5</w:t>
            </w:r>
          </w:p>
        </w:tc>
      </w:tr>
      <w:tr w:rsidR="00B12266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266" w:rsidRPr="00824C97" w:rsidRDefault="00B12266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266" w:rsidRPr="00824C97" w:rsidRDefault="00B12266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autoSpaceDE w:val="0"/>
              <w:autoSpaceDN w:val="0"/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</w:pPr>
            <w:r w:rsidRPr="00824C97"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10,0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210,0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 w:rsidRPr="00824C97">
              <w:rPr>
                <w:color w:val="000000" w:themeColor="text1"/>
              </w:rPr>
              <w:t>210,0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66" w:rsidRPr="00824C97" w:rsidRDefault="00B12266" w:rsidP="000575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456,5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lastRenderedPageBreak/>
              <w:t>мероприятие 1.4.2.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t>Создание и обеспечение стабильной и эффективной работы модуля окон центра «Мой бизнес»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Основное мероприятие 1.5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105,0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105,0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1.5.1.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 xml:space="preserve">Информирование и оказание помощи субъектам малого и среднего предпринимательства городского округа по участию в ежегодных конкурсах «Предприниматель года», «Женщина - Лидер </w:t>
            </w:r>
            <w:r w:rsidRPr="00824C97">
              <w:rPr>
                <w:sz w:val="22"/>
                <w:szCs w:val="22"/>
                <w:lang w:val="en-US"/>
              </w:rPr>
              <w:t>XXI</w:t>
            </w:r>
            <w:r w:rsidRPr="00824C97">
              <w:rPr>
                <w:sz w:val="22"/>
                <w:szCs w:val="22"/>
              </w:rPr>
              <w:t xml:space="preserve"> века»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1.5.2.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t>Проведение мероприятий ко Дню российского предпринимателя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105,0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24C97">
              <w:rPr>
                <w:color w:val="000000" w:themeColor="text1"/>
                <w:sz w:val="22"/>
                <w:szCs w:val="22"/>
              </w:rPr>
              <w:t>105,0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1.5.3.</w:t>
            </w:r>
          </w:p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 xml:space="preserve">Организация обучающих программ (семинаров, тренингов) в целях стимулирования роста субъектов малого и среднего предпринимательства городского округа, в том числе </w:t>
            </w:r>
            <w:proofErr w:type="spellStart"/>
            <w:r w:rsidRPr="00824C97">
              <w:rPr>
                <w:sz w:val="22"/>
                <w:szCs w:val="22"/>
              </w:rPr>
              <w:t>самозанятых</w:t>
            </w:r>
            <w:proofErr w:type="spellEnd"/>
            <w:r w:rsidRPr="00824C97">
              <w:rPr>
                <w:sz w:val="22"/>
                <w:szCs w:val="22"/>
              </w:rPr>
              <w:t xml:space="preserve"> граждан</w:t>
            </w:r>
          </w:p>
          <w:p w:rsidR="00824C97" w:rsidRPr="00824C97" w:rsidRDefault="00824C97" w:rsidP="00824C9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мероприятие </w:t>
            </w:r>
            <w:r w:rsidRPr="00824C97">
              <w:rPr>
                <w:sz w:val="22"/>
                <w:szCs w:val="22"/>
                <w:lang w:eastAsia="en-US"/>
              </w:rPr>
              <w:lastRenderedPageBreak/>
              <w:t>1.5.4.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lastRenderedPageBreak/>
              <w:t xml:space="preserve">Обеспечение </w:t>
            </w:r>
            <w:r w:rsidRPr="00824C97">
              <w:rPr>
                <w:sz w:val="22"/>
                <w:szCs w:val="22"/>
              </w:rPr>
              <w:lastRenderedPageBreak/>
              <w:t>информационной и организационной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1.6.1.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t>Привлечение субъектов малого и среднего предпринимательства к участию в реализации государственных и муниципальных программах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Подпрограмма 2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 xml:space="preserve"> «Развитие торговли на территории городского округа Воротынский Нижегородской области»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468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92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Основное мероприятие 2.1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4C97">
              <w:rPr>
                <w:rFonts w:eastAsiaTheme="minorHAnsi"/>
                <w:sz w:val="22"/>
                <w:szCs w:val="22"/>
                <w:lang w:eastAsia="en-US"/>
              </w:rPr>
              <w:t>Создание условий для наиболее полного удовлетворения потребностей населения в потребительских товарах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02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353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2.1.1.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мониторинга и анализа потребительского </w:t>
            </w:r>
            <w:r w:rsidRPr="00824C9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рынка городского округа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467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475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56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2.1.2.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4C97">
              <w:rPr>
                <w:rFonts w:eastAsiaTheme="minorHAnsi"/>
                <w:sz w:val="22"/>
                <w:szCs w:val="22"/>
                <w:lang w:eastAsia="en-US"/>
              </w:rPr>
              <w:t>Формирование и ведение реестров торговли, общественного питания и бытовых услуг городского округа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бюджета городского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401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2.1.3.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rFonts w:eastAsiaTheme="minorHAnsi"/>
                <w:sz w:val="22"/>
                <w:szCs w:val="22"/>
                <w:lang w:eastAsia="en-US"/>
              </w:rPr>
              <w:t>Проведение мониторинга обеспеченности населения округа площадью торговых объектов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4C97" w:rsidRPr="00824C97" w:rsidTr="00824C97">
        <w:trPr>
          <w:trHeight w:val="14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бюджета городского округа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411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96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69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Подпрограмма 3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«Защита прав потребителей городского округа Воротынский Нижегородской области»</w:t>
            </w:r>
          </w:p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4C97" w:rsidRPr="00824C97" w:rsidTr="00824C97">
        <w:trPr>
          <w:trHeight w:val="471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466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областного бюджета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84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69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Основное мероприятие 3.1.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4C97">
              <w:rPr>
                <w:sz w:val="22"/>
                <w:szCs w:val="22"/>
              </w:rPr>
              <w:t>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69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553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бюджетов поселений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325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69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3.1.1.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t>Проведение бесплатных консультаций для всех категорий граждан в целях обеспечения доступности правовой помощи в сфере защиты прав потребителей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568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568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бюджетов поселений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09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69"/>
        </w:trPr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мероприятие </w:t>
            </w:r>
            <w:r w:rsidRPr="00824C97">
              <w:rPr>
                <w:sz w:val="22"/>
                <w:szCs w:val="22"/>
                <w:lang w:eastAsia="en-US"/>
              </w:rPr>
              <w:lastRenderedPageBreak/>
              <w:t>3.1.2.</w:t>
            </w:r>
          </w:p>
        </w:tc>
        <w:tc>
          <w:tcPr>
            <w:tcW w:w="10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lastRenderedPageBreak/>
              <w:t xml:space="preserve">Организация и проведение </w:t>
            </w:r>
            <w:r w:rsidRPr="00824C97">
              <w:rPr>
                <w:sz w:val="22"/>
                <w:szCs w:val="22"/>
              </w:rPr>
              <w:lastRenderedPageBreak/>
              <w:t>«горячих линий» по вопросам защиты прав потребителей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445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453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бюджетов поселений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191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69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мероприятие 3.1.3.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</w:rPr>
              <w:t>Информирование населения в средствах массовой информации и на официальных сайтах в сети «Интернет» по направлениям деятельности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8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84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расходы бюджетов поселений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4C97" w:rsidRPr="00824C97" w:rsidTr="00824C97">
        <w:trPr>
          <w:trHeight w:val="284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97" w:rsidRPr="00824C97" w:rsidRDefault="00824C97" w:rsidP="00824C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jc w:val="center"/>
            </w:pPr>
            <w:r w:rsidRPr="00824C9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7" w:rsidRPr="00824C97" w:rsidRDefault="00824C97" w:rsidP="00824C9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C97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824C97" w:rsidRPr="00824C97" w:rsidRDefault="00824C97" w:rsidP="00824C97">
      <w:pPr>
        <w:jc w:val="right"/>
      </w:pPr>
      <w:r w:rsidRPr="00824C97">
        <w:t>».</w:t>
      </w:r>
    </w:p>
    <w:p w:rsidR="00824C97" w:rsidRPr="00824C97" w:rsidRDefault="00824C97" w:rsidP="00824C97"/>
    <w:p w:rsidR="00824C97" w:rsidRPr="00824C97" w:rsidRDefault="00824C97" w:rsidP="00824C97">
      <w:pPr>
        <w:widowControl w:val="0"/>
        <w:autoSpaceDE w:val="0"/>
        <w:autoSpaceDN w:val="0"/>
        <w:adjustRightInd w:val="0"/>
        <w:jc w:val="center"/>
        <w:outlineLvl w:val="4"/>
      </w:pPr>
      <w:r w:rsidRPr="00824C97">
        <w:t>__________</w:t>
      </w:r>
    </w:p>
    <w:p w:rsidR="00824C97" w:rsidRPr="00824C97" w:rsidRDefault="00824C97" w:rsidP="00824C97">
      <w:pPr>
        <w:jc w:val="center"/>
        <w:rPr>
          <w:sz w:val="28"/>
          <w:szCs w:val="28"/>
        </w:rPr>
      </w:pPr>
      <w:r w:rsidRPr="00824C97">
        <w:rPr>
          <w:b/>
          <w:sz w:val="28"/>
          <w:szCs w:val="28"/>
        </w:rPr>
        <w:tab/>
      </w:r>
    </w:p>
    <w:p w:rsidR="008534EB" w:rsidRPr="001F29D6" w:rsidRDefault="008534EB" w:rsidP="00824C97">
      <w:pPr>
        <w:autoSpaceDE w:val="0"/>
        <w:autoSpaceDN w:val="0"/>
        <w:adjustRightInd w:val="0"/>
        <w:jc w:val="center"/>
      </w:pPr>
    </w:p>
    <w:sectPr w:rsidR="008534EB" w:rsidRPr="001F29D6" w:rsidSect="00824C97">
      <w:footerReference w:type="even" r:id="rId12"/>
      <w:pgSz w:w="16838" w:h="11906" w:orient="landscape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A0" w:rsidRDefault="000851A0">
      <w:r>
        <w:separator/>
      </w:r>
    </w:p>
  </w:endnote>
  <w:endnote w:type="continuationSeparator" w:id="0">
    <w:p w:rsidR="000851A0" w:rsidRDefault="0008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C97" w:rsidRDefault="00824C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24C97" w:rsidRDefault="00824C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C97" w:rsidRDefault="00824C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24C97" w:rsidRDefault="00824C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A0" w:rsidRDefault="000851A0">
      <w:r>
        <w:separator/>
      </w:r>
    </w:p>
  </w:footnote>
  <w:footnote w:type="continuationSeparator" w:id="0">
    <w:p w:rsidR="000851A0" w:rsidRDefault="0008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84E5357"/>
    <w:multiLevelType w:val="hybridMultilevel"/>
    <w:tmpl w:val="B93E2AC6"/>
    <w:lvl w:ilvl="0" w:tplc="725CADA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27D29"/>
    <w:multiLevelType w:val="hybridMultilevel"/>
    <w:tmpl w:val="A77813A4"/>
    <w:lvl w:ilvl="0" w:tplc="FE443A4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8D6CF5"/>
    <w:multiLevelType w:val="multilevel"/>
    <w:tmpl w:val="AA2E5562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0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A55F7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75B0F"/>
    <w:multiLevelType w:val="hybridMultilevel"/>
    <w:tmpl w:val="85164294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52704A"/>
    <w:multiLevelType w:val="multilevel"/>
    <w:tmpl w:val="032E7A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2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50B6E"/>
    <w:multiLevelType w:val="hybridMultilevel"/>
    <w:tmpl w:val="9B266A60"/>
    <w:lvl w:ilvl="0" w:tplc="3A181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5A9E3B4D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03BBA"/>
    <w:multiLevelType w:val="hybridMultilevel"/>
    <w:tmpl w:val="17F20A06"/>
    <w:lvl w:ilvl="0" w:tplc="EABE196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74C44389"/>
    <w:multiLevelType w:val="hybridMultilevel"/>
    <w:tmpl w:val="F3A45CA4"/>
    <w:lvl w:ilvl="0" w:tplc="63288A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9627096"/>
    <w:multiLevelType w:val="hybridMultilevel"/>
    <w:tmpl w:val="111C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4C7427"/>
    <w:multiLevelType w:val="hybridMultilevel"/>
    <w:tmpl w:val="0BC6F966"/>
    <w:lvl w:ilvl="0" w:tplc="2A72D8BC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8"/>
  </w:num>
  <w:num w:numId="5">
    <w:abstractNumId w:val="6"/>
  </w:num>
  <w:num w:numId="6">
    <w:abstractNumId w:val="28"/>
  </w:num>
  <w:num w:numId="7">
    <w:abstractNumId w:val="8"/>
  </w:num>
  <w:num w:numId="8">
    <w:abstractNumId w:val="36"/>
  </w:num>
  <w:num w:numId="9">
    <w:abstractNumId w:val="13"/>
  </w:num>
  <w:num w:numId="10">
    <w:abstractNumId w:val="31"/>
  </w:num>
  <w:num w:numId="11">
    <w:abstractNumId w:val="2"/>
  </w:num>
  <w:num w:numId="12">
    <w:abstractNumId w:val="33"/>
  </w:num>
  <w:num w:numId="13">
    <w:abstractNumId w:val="7"/>
  </w:num>
  <w:num w:numId="14">
    <w:abstractNumId w:val="16"/>
  </w:num>
  <w:num w:numId="15">
    <w:abstractNumId w:val="22"/>
  </w:num>
  <w:num w:numId="16">
    <w:abstractNumId w:val="29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4"/>
  </w:num>
  <w:num w:numId="21">
    <w:abstractNumId w:val="1"/>
  </w:num>
  <w:num w:numId="22">
    <w:abstractNumId w:val="14"/>
  </w:num>
  <w:num w:numId="23">
    <w:abstractNumId w:val="12"/>
  </w:num>
  <w:num w:numId="24">
    <w:abstractNumId w:val="15"/>
  </w:num>
  <w:num w:numId="25">
    <w:abstractNumId w:val="34"/>
  </w:num>
  <w:num w:numId="26">
    <w:abstractNumId w:val="21"/>
  </w:num>
  <w:num w:numId="27">
    <w:abstractNumId w:val="9"/>
  </w:num>
  <w:num w:numId="28">
    <w:abstractNumId w:val="19"/>
  </w:num>
  <w:num w:numId="29">
    <w:abstractNumId w:val="32"/>
  </w:num>
  <w:num w:numId="30">
    <w:abstractNumId w:val="35"/>
  </w:num>
  <w:num w:numId="31">
    <w:abstractNumId w:val="23"/>
  </w:num>
  <w:num w:numId="32">
    <w:abstractNumId w:val="3"/>
  </w:num>
  <w:num w:numId="33">
    <w:abstractNumId w:val="25"/>
  </w:num>
  <w:num w:numId="34">
    <w:abstractNumId w:val="30"/>
  </w:num>
  <w:num w:numId="35">
    <w:abstractNumId w:val="20"/>
  </w:num>
  <w:num w:numId="36">
    <w:abstractNumId w:val="37"/>
  </w:num>
  <w:num w:numId="37">
    <w:abstractNumId w:val="17"/>
  </w:num>
  <w:num w:numId="38">
    <w:abstractNumId w:val="27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01CC1"/>
    <w:rsid w:val="00016CE1"/>
    <w:rsid w:val="00040AE3"/>
    <w:rsid w:val="00066C7E"/>
    <w:rsid w:val="000851A0"/>
    <w:rsid w:val="000909D3"/>
    <w:rsid w:val="000A10D5"/>
    <w:rsid w:val="000B058C"/>
    <w:rsid w:val="000C4E92"/>
    <w:rsid w:val="000D7DDE"/>
    <w:rsid w:val="00127B16"/>
    <w:rsid w:val="0014108C"/>
    <w:rsid w:val="00162C42"/>
    <w:rsid w:val="00166F3E"/>
    <w:rsid w:val="00174147"/>
    <w:rsid w:val="00190B95"/>
    <w:rsid w:val="001946E3"/>
    <w:rsid w:val="001A2203"/>
    <w:rsid w:val="001F29D6"/>
    <w:rsid w:val="00207958"/>
    <w:rsid w:val="00210BFF"/>
    <w:rsid w:val="00273928"/>
    <w:rsid w:val="002A0D15"/>
    <w:rsid w:val="002B0B82"/>
    <w:rsid w:val="002B5A2A"/>
    <w:rsid w:val="002C4E8B"/>
    <w:rsid w:val="002D1A1C"/>
    <w:rsid w:val="002F5378"/>
    <w:rsid w:val="00307425"/>
    <w:rsid w:val="00313DB8"/>
    <w:rsid w:val="003524C9"/>
    <w:rsid w:val="00354D81"/>
    <w:rsid w:val="00362243"/>
    <w:rsid w:val="00363181"/>
    <w:rsid w:val="003671FC"/>
    <w:rsid w:val="003766A0"/>
    <w:rsid w:val="00377A07"/>
    <w:rsid w:val="00390688"/>
    <w:rsid w:val="00394095"/>
    <w:rsid w:val="003A412F"/>
    <w:rsid w:val="003E2BE3"/>
    <w:rsid w:val="003F136D"/>
    <w:rsid w:val="003F250C"/>
    <w:rsid w:val="003F26BB"/>
    <w:rsid w:val="00435075"/>
    <w:rsid w:val="00441299"/>
    <w:rsid w:val="004476E7"/>
    <w:rsid w:val="004768F6"/>
    <w:rsid w:val="004B2053"/>
    <w:rsid w:val="004C33FB"/>
    <w:rsid w:val="00522758"/>
    <w:rsid w:val="005632D2"/>
    <w:rsid w:val="00583094"/>
    <w:rsid w:val="005B35F2"/>
    <w:rsid w:val="005C5771"/>
    <w:rsid w:val="005E060B"/>
    <w:rsid w:val="005E0A37"/>
    <w:rsid w:val="005F2FF7"/>
    <w:rsid w:val="005F6CFC"/>
    <w:rsid w:val="00602811"/>
    <w:rsid w:val="00611AF3"/>
    <w:rsid w:val="00641BF5"/>
    <w:rsid w:val="0065348F"/>
    <w:rsid w:val="00671C91"/>
    <w:rsid w:val="006813EA"/>
    <w:rsid w:val="006941FA"/>
    <w:rsid w:val="00696C2F"/>
    <w:rsid w:val="006F2551"/>
    <w:rsid w:val="007168C4"/>
    <w:rsid w:val="00722D3D"/>
    <w:rsid w:val="007262F0"/>
    <w:rsid w:val="00742634"/>
    <w:rsid w:val="007568FF"/>
    <w:rsid w:val="007754C3"/>
    <w:rsid w:val="007A7EAE"/>
    <w:rsid w:val="007C7E9B"/>
    <w:rsid w:val="007F2976"/>
    <w:rsid w:val="00824C97"/>
    <w:rsid w:val="00830766"/>
    <w:rsid w:val="0084176E"/>
    <w:rsid w:val="008503E0"/>
    <w:rsid w:val="008534EB"/>
    <w:rsid w:val="00887AA9"/>
    <w:rsid w:val="008A3821"/>
    <w:rsid w:val="008A5FBE"/>
    <w:rsid w:val="008F25CF"/>
    <w:rsid w:val="00907F97"/>
    <w:rsid w:val="00920F26"/>
    <w:rsid w:val="009544BD"/>
    <w:rsid w:val="0096528F"/>
    <w:rsid w:val="00983145"/>
    <w:rsid w:val="00994F8D"/>
    <w:rsid w:val="00996E8A"/>
    <w:rsid w:val="00A13D55"/>
    <w:rsid w:val="00A16CC4"/>
    <w:rsid w:val="00A25A92"/>
    <w:rsid w:val="00A63BD3"/>
    <w:rsid w:val="00A6567D"/>
    <w:rsid w:val="00AB16A4"/>
    <w:rsid w:val="00AB40E1"/>
    <w:rsid w:val="00AD4F5A"/>
    <w:rsid w:val="00AD756E"/>
    <w:rsid w:val="00B03344"/>
    <w:rsid w:val="00B06F1C"/>
    <w:rsid w:val="00B12266"/>
    <w:rsid w:val="00B2274A"/>
    <w:rsid w:val="00B32608"/>
    <w:rsid w:val="00B64E03"/>
    <w:rsid w:val="00B83B5F"/>
    <w:rsid w:val="00B91A2B"/>
    <w:rsid w:val="00BA3363"/>
    <w:rsid w:val="00BC1192"/>
    <w:rsid w:val="00BD65A2"/>
    <w:rsid w:val="00BE207D"/>
    <w:rsid w:val="00BE5590"/>
    <w:rsid w:val="00BE650D"/>
    <w:rsid w:val="00C275C4"/>
    <w:rsid w:val="00C83D79"/>
    <w:rsid w:val="00C94AC2"/>
    <w:rsid w:val="00CD1DFB"/>
    <w:rsid w:val="00CD67A1"/>
    <w:rsid w:val="00D40C6B"/>
    <w:rsid w:val="00D44752"/>
    <w:rsid w:val="00D638D2"/>
    <w:rsid w:val="00D90425"/>
    <w:rsid w:val="00DA5792"/>
    <w:rsid w:val="00DC0258"/>
    <w:rsid w:val="00DD6F23"/>
    <w:rsid w:val="00DF68A4"/>
    <w:rsid w:val="00E27766"/>
    <w:rsid w:val="00E3360B"/>
    <w:rsid w:val="00E360E9"/>
    <w:rsid w:val="00E4121D"/>
    <w:rsid w:val="00E4548E"/>
    <w:rsid w:val="00E63990"/>
    <w:rsid w:val="00E77B3A"/>
    <w:rsid w:val="00E94062"/>
    <w:rsid w:val="00F05D51"/>
    <w:rsid w:val="00F47BEA"/>
    <w:rsid w:val="00F54AFD"/>
    <w:rsid w:val="00F5763D"/>
    <w:rsid w:val="00FB08C6"/>
    <w:rsid w:val="00FB0D79"/>
    <w:rsid w:val="00FB4B6B"/>
    <w:rsid w:val="00FC40C8"/>
    <w:rsid w:val="00FD511B"/>
    <w:rsid w:val="00FD5E60"/>
    <w:rsid w:val="00FE401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uiPriority w:val="99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  <w:style w:type="paragraph" w:customStyle="1" w:styleId="afa">
    <w:name w:val="Заголовок"/>
    <w:rsid w:val="00824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styleId="23">
    <w:name w:val="Body Text 2"/>
    <w:basedOn w:val="a"/>
    <w:link w:val="24"/>
    <w:rsid w:val="00824C97"/>
    <w:pPr>
      <w:jc w:val="both"/>
    </w:pPr>
    <w:rPr>
      <w:szCs w:val="20"/>
    </w:rPr>
  </w:style>
  <w:style w:type="character" w:customStyle="1" w:styleId="24">
    <w:name w:val="Основной текст 2 Знак"/>
    <w:basedOn w:val="a0"/>
    <w:link w:val="23"/>
    <w:rsid w:val="00824C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header"/>
    <w:basedOn w:val="a"/>
    <w:link w:val="afc"/>
    <w:rsid w:val="00824C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Верхний колонтитул Знак"/>
    <w:basedOn w:val="a0"/>
    <w:link w:val="afb"/>
    <w:rsid w:val="00824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caption"/>
    <w:basedOn w:val="a"/>
    <w:next w:val="a"/>
    <w:qFormat/>
    <w:rsid w:val="00824C97"/>
    <w:pPr>
      <w:ind w:hanging="1418"/>
      <w:jc w:val="center"/>
    </w:pPr>
    <w:rPr>
      <w:b/>
      <w:sz w:val="36"/>
      <w:szCs w:val="20"/>
    </w:rPr>
  </w:style>
  <w:style w:type="paragraph" w:styleId="32">
    <w:name w:val="Body Text 3"/>
    <w:basedOn w:val="a"/>
    <w:link w:val="33"/>
    <w:rsid w:val="00824C9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24C9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f6"/>
    <w:rsid w:val="00824C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uiPriority w:val="99"/>
    <w:rsid w:val="00824C97"/>
    <w:rPr>
      <w:color w:val="0000FF"/>
      <w:u w:val="single"/>
    </w:rPr>
  </w:style>
  <w:style w:type="paragraph" w:customStyle="1" w:styleId="aff">
    <w:name w:val="Знак"/>
    <w:basedOn w:val="a"/>
    <w:rsid w:val="00824C97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824C97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824C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uiPriority w:val="99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  <w:style w:type="paragraph" w:customStyle="1" w:styleId="afa">
    <w:name w:val="Заголовок"/>
    <w:rsid w:val="00824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styleId="23">
    <w:name w:val="Body Text 2"/>
    <w:basedOn w:val="a"/>
    <w:link w:val="24"/>
    <w:rsid w:val="00824C97"/>
    <w:pPr>
      <w:jc w:val="both"/>
    </w:pPr>
    <w:rPr>
      <w:szCs w:val="20"/>
    </w:rPr>
  </w:style>
  <w:style w:type="character" w:customStyle="1" w:styleId="24">
    <w:name w:val="Основной текст 2 Знак"/>
    <w:basedOn w:val="a0"/>
    <w:link w:val="23"/>
    <w:rsid w:val="00824C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header"/>
    <w:basedOn w:val="a"/>
    <w:link w:val="afc"/>
    <w:rsid w:val="00824C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Верхний колонтитул Знак"/>
    <w:basedOn w:val="a0"/>
    <w:link w:val="afb"/>
    <w:rsid w:val="00824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caption"/>
    <w:basedOn w:val="a"/>
    <w:next w:val="a"/>
    <w:qFormat/>
    <w:rsid w:val="00824C97"/>
    <w:pPr>
      <w:ind w:hanging="1418"/>
      <w:jc w:val="center"/>
    </w:pPr>
    <w:rPr>
      <w:b/>
      <w:sz w:val="36"/>
      <w:szCs w:val="20"/>
    </w:rPr>
  </w:style>
  <w:style w:type="paragraph" w:styleId="32">
    <w:name w:val="Body Text 3"/>
    <w:basedOn w:val="a"/>
    <w:link w:val="33"/>
    <w:rsid w:val="00824C9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24C9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f6"/>
    <w:rsid w:val="00824C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uiPriority w:val="99"/>
    <w:rsid w:val="00824C97"/>
    <w:rPr>
      <w:color w:val="0000FF"/>
      <w:u w:val="single"/>
    </w:rPr>
  </w:style>
  <w:style w:type="paragraph" w:customStyle="1" w:styleId="aff">
    <w:name w:val="Знак"/>
    <w:basedOn w:val="a"/>
    <w:rsid w:val="00824C97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824C97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824C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zakoni_v_rossii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7F9A-56AD-4103-B929-9AF8293B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4069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Транцева Екатерина Михайловна</cp:lastModifiedBy>
  <cp:revision>92</cp:revision>
  <dcterms:created xsi:type="dcterms:W3CDTF">2025-11-18T05:58:00Z</dcterms:created>
  <dcterms:modified xsi:type="dcterms:W3CDTF">2026-03-10T11:02:00Z</dcterms:modified>
</cp:coreProperties>
</file>